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C96495" w:rsidRPr="007528F5" w:rsidTr="00C96495">
        <w:trPr>
          <w:cantSplit/>
          <w:trHeight w:val="1152"/>
        </w:trPr>
        <w:tc>
          <w:tcPr>
            <w:tcW w:w="4140" w:type="dxa"/>
            <w:hideMark/>
          </w:tcPr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28F5">
              <w:rPr>
                <w:rFonts w:ascii="Times New Roman" w:hAnsi="Times New Roman" w:cs="Times New Roman"/>
              </w:rPr>
              <w:t>Баш</w:t>
            </w:r>
            <w:proofErr w:type="gramStart"/>
            <w:r w:rsidRPr="007528F5">
              <w:rPr>
                <w:rFonts w:ascii="Times New Roman" w:hAnsi="Times New Roman" w:cs="Times New Roman"/>
              </w:rPr>
              <w:t>k</w:t>
            </w:r>
            <w:proofErr w:type="gramEnd"/>
            <w:r w:rsidRPr="007528F5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8F5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районы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8F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F5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75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8F5">
              <w:rPr>
                <w:rFonts w:ascii="Times New Roman" w:hAnsi="Times New Roman" w:cs="Times New Roman"/>
              </w:rPr>
              <w:t>ауыл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советы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F5">
              <w:rPr>
                <w:rFonts w:ascii="Times New Roman" w:hAnsi="Times New Roman" w:cs="Times New Roman"/>
              </w:rPr>
              <w:t>ауыл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7528F5">
              <w:rPr>
                <w:rFonts w:ascii="Times New Roman" w:hAnsi="Times New Roman" w:cs="Times New Roman"/>
              </w:rPr>
              <w:t>м</w:t>
            </w:r>
            <w:proofErr w:type="gramEnd"/>
            <w:r w:rsidRPr="007528F5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C96495" w:rsidRPr="007528F5" w:rsidRDefault="00C96495" w:rsidP="00C96495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/>
                <w:b w:val="0"/>
                <w:i/>
                <w:color w:val="auto"/>
                <w:sz w:val="22"/>
                <w:szCs w:val="22"/>
              </w:rPr>
            </w:pPr>
            <w:r w:rsidRPr="007528F5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F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8F5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F5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C96495" w:rsidRPr="007528F5" w:rsidTr="00C96495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F5">
              <w:rPr>
                <w:rFonts w:ascii="Times New Roman" w:hAnsi="Times New Roman" w:cs="Times New Roman"/>
              </w:rPr>
              <w:t xml:space="preserve">452496, </w:t>
            </w:r>
            <w:r w:rsidRPr="007528F5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75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8F5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7528F5">
              <w:rPr>
                <w:rFonts w:ascii="Times New Roman" w:hAnsi="Times New Roman" w:cs="Times New Roman"/>
              </w:rPr>
              <w:t xml:space="preserve">,  </w:t>
            </w:r>
            <w:r w:rsidRPr="007528F5">
              <w:rPr>
                <w:rFonts w:ascii="Times New Roman" w:hAnsi="Times New Roman" w:cs="Times New Roman"/>
                <w:lang w:val="be-BY"/>
              </w:rPr>
              <w:t>Υзəк</w:t>
            </w:r>
            <w:r w:rsidRPr="0075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28F5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7528F5">
              <w:rPr>
                <w:rFonts w:ascii="Times New Roman" w:hAnsi="Times New Roman" w:cs="Times New Roman"/>
              </w:rPr>
              <w:t>, 31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F5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C96495" w:rsidRPr="007528F5" w:rsidRDefault="00C96495" w:rsidP="00C96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8F5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7528F5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7528F5">
              <w:rPr>
                <w:rFonts w:ascii="Times New Roman" w:hAnsi="Times New Roman" w:cs="Times New Roman"/>
              </w:rPr>
              <w:t>,  ул</w:t>
            </w:r>
            <w:proofErr w:type="gramStart"/>
            <w:r w:rsidRPr="007528F5">
              <w:rPr>
                <w:rFonts w:ascii="Times New Roman" w:hAnsi="Times New Roman" w:cs="Times New Roman"/>
              </w:rPr>
              <w:t>.Ц</w:t>
            </w:r>
            <w:proofErr w:type="gramEnd"/>
            <w:r w:rsidRPr="007528F5">
              <w:rPr>
                <w:rFonts w:ascii="Times New Roman" w:hAnsi="Times New Roman" w:cs="Times New Roman"/>
              </w:rPr>
              <w:t>ентральная, 31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528F5">
              <w:rPr>
                <w:rFonts w:ascii="Times New Roman" w:hAnsi="Times New Roman" w:cs="Times New Roman"/>
              </w:rPr>
              <w:t xml:space="preserve"> </w:t>
            </w:r>
            <w:r w:rsidRPr="007528F5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C96495" w:rsidRPr="007528F5" w:rsidRDefault="00C96495" w:rsidP="00C9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495" w:rsidRPr="00BA5D7F" w:rsidRDefault="00BA5D7F" w:rsidP="00C96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96495" w:rsidRPr="007528F5" w:rsidRDefault="00C96495" w:rsidP="00C96495">
      <w:pPr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528F5">
        <w:rPr>
          <w:rFonts w:ascii="Times New Roman" w:hAnsi="Times New Roman" w:cs="Times New Roman"/>
          <w:sz w:val="28"/>
          <w:szCs w:val="28"/>
        </w:rPr>
        <w:t>КАРАР                                                          ПОСТАНОВЛЕНИЕ</w:t>
      </w:r>
    </w:p>
    <w:p w:rsidR="00C96495" w:rsidRPr="007528F5" w:rsidRDefault="009D6A18" w:rsidP="00C96495">
      <w:pPr>
        <w:spacing w:line="23" w:lineRule="atLeast"/>
        <w:rPr>
          <w:rStyle w:val="a4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A5D7F">
        <w:rPr>
          <w:rFonts w:ascii="Times New Roman" w:hAnsi="Times New Roman" w:cs="Times New Roman"/>
          <w:sz w:val="28"/>
          <w:szCs w:val="28"/>
        </w:rPr>
        <w:t xml:space="preserve">7 февраль 2020 </w:t>
      </w:r>
      <w:proofErr w:type="spellStart"/>
      <w:r w:rsidR="00BA5D7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A5D7F">
        <w:rPr>
          <w:rFonts w:ascii="Times New Roman" w:hAnsi="Times New Roman" w:cs="Times New Roman"/>
          <w:sz w:val="28"/>
          <w:szCs w:val="28"/>
        </w:rPr>
        <w:t xml:space="preserve">.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BA5D7F">
        <w:rPr>
          <w:rFonts w:ascii="Times New Roman" w:hAnsi="Times New Roman" w:cs="Times New Roman"/>
          <w:sz w:val="28"/>
          <w:szCs w:val="28"/>
        </w:rPr>
        <w:t xml:space="preserve"> </w:t>
      </w:r>
      <w:r w:rsidR="00C96495" w:rsidRPr="007528F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A5D7F">
        <w:rPr>
          <w:rFonts w:ascii="Times New Roman" w:hAnsi="Times New Roman" w:cs="Times New Roman"/>
          <w:sz w:val="28"/>
          <w:szCs w:val="28"/>
        </w:rPr>
        <w:t>7 февраля 2020</w:t>
      </w:r>
      <w:r w:rsidR="00C96495" w:rsidRPr="007528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495" w:rsidRPr="007528F5" w:rsidRDefault="00C96495" w:rsidP="00C96495">
      <w:pPr>
        <w:pStyle w:val="21"/>
        <w:spacing w:line="23" w:lineRule="atLeast"/>
        <w:jc w:val="both"/>
        <w:rPr>
          <w:sz w:val="28"/>
          <w:szCs w:val="28"/>
        </w:rPr>
      </w:pPr>
    </w:p>
    <w:p w:rsidR="00C96495" w:rsidRPr="007528F5" w:rsidRDefault="00C96495" w:rsidP="00C9649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ИНДИВИДУАЛЬНЫМИ ПРЕДПРИНИМАТЕЛЯМИ, ЮРИДИЧЕСКИМИ ЛИЦАМИ НА ТЕРРИТОРИИ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СЕЛЬСКОГО ПОСЕЛЕНИЯ НАСИБАШЕВСКИЙ СЕЛЬСОВЕТ</w:t>
      </w:r>
    </w:p>
    <w:p w:rsidR="00C96495" w:rsidRPr="007528F5" w:rsidRDefault="00C96495" w:rsidP="00C9649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9D6A18">
      <w:pPr>
        <w:pStyle w:val="21"/>
        <w:keepNext/>
        <w:spacing w:before="0" w:beforeAutospacing="0" w:after="0" w:afterAutospacing="0" w:line="23" w:lineRule="atLeast"/>
        <w:ind w:firstLine="539"/>
        <w:jc w:val="both"/>
        <w:rPr>
          <w:sz w:val="28"/>
          <w:szCs w:val="28"/>
        </w:rPr>
      </w:pPr>
      <w:proofErr w:type="gramStart"/>
      <w:r w:rsidRPr="007528F5">
        <w:rPr>
          <w:sz w:val="28"/>
          <w:szCs w:val="28"/>
        </w:rPr>
        <w:t>В целях упорядочения содержания, выпаса</w:t>
      </w:r>
      <w:r w:rsidR="009D6A18">
        <w:rPr>
          <w:sz w:val="28"/>
          <w:szCs w:val="28"/>
        </w:rPr>
        <w:t xml:space="preserve"> и прогона сельскохозяйственных </w:t>
      </w:r>
      <w:r w:rsidRPr="007528F5">
        <w:rPr>
          <w:sz w:val="28"/>
          <w:szCs w:val="28"/>
        </w:rPr>
        <w:t>животных, обеспечения проведения профилактических мероприятий по предупреждению заразных и иных заболеваний животных, создания условий, исключающих повреждение и (или) уничтожение посевов, зеленых насаждений, собранного урожая, причинение вреда здоровью людей и ущерба имуществу физических и юридических лиц, предупреждения случаев кражи сельскохозяйственных животных, в соответствии с Федеральным законом "Об общих принципах организации местного самоуправления в</w:t>
      </w:r>
      <w:proofErr w:type="gramEnd"/>
      <w:r w:rsidRPr="007528F5">
        <w:rPr>
          <w:sz w:val="28"/>
          <w:szCs w:val="28"/>
        </w:rPr>
        <w:t xml:space="preserve"> Российской Федерации", гражданским законодательством РФ, законодательством в области ветеринарии, о санитарно-эпидемиологическом благополучии населения, безопасности дорожного движения, администрация сельского поселения </w:t>
      </w:r>
      <w:proofErr w:type="spellStart"/>
      <w:r w:rsidRPr="007528F5">
        <w:rPr>
          <w:sz w:val="28"/>
          <w:szCs w:val="28"/>
        </w:rPr>
        <w:t>Насибашевский</w:t>
      </w:r>
      <w:proofErr w:type="spellEnd"/>
      <w:r w:rsidRPr="007528F5">
        <w:rPr>
          <w:sz w:val="28"/>
          <w:szCs w:val="28"/>
        </w:rPr>
        <w:t xml:space="preserve"> сельсовет муниципального района </w:t>
      </w:r>
      <w:proofErr w:type="spellStart"/>
      <w:r w:rsidRPr="007528F5">
        <w:rPr>
          <w:sz w:val="28"/>
          <w:szCs w:val="28"/>
        </w:rPr>
        <w:t>Салаватский</w:t>
      </w:r>
      <w:proofErr w:type="spellEnd"/>
      <w:r w:rsidRPr="007528F5">
        <w:rPr>
          <w:sz w:val="28"/>
          <w:szCs w:val="28"/>
        </w:rPr>
        <w:t xml:space="preserve"> район Республики Башкортостан   ПОСТАНОВЛЯЕТ: </w:t>
      </w:r>
    </w:p>
    <w:p w:rsidR="00C96495" w:rsidRDefault="000812AE" w:rsidP="00081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6495"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«Правила содержания сельскохозяйственных животных в личных подсобных хозяйствах, крестьянских (фермерских) хозяйствах,</w:t>
      </w:r>
      <w:r w:rsidR="00C96495"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индивидуальными предпринимателями, юридическими лицами на территории сельского поселения </w:t>
      </w:r>
      <w:proofErr w:type="spellStart"/>
      <w:r w:rsidR="00C96495"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Насибашевский</w:t>
      </w:r>
      <w:proofErr w:type="spellEnd"/>
      <w:r w:rsidR="00C96495" w:rsidRPr="00752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96495" w:rsidRPr="007528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96495" w:rsidRPr="007528F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96495" w:rsidRPr="007528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812AE" w:rsidRPr="00BA5D7F" w:rsidRDefault="001B0DA3" w:rsidP="00BA5D7F">
      <w:pPr>
        <w:pStyle w:val="stylet1"/>
        <w:spacing w:before="0" w:beforeAutospacing="0" w:after="0" w:afterAutospacing="0" w:line="23" w:lineRule="atLeast"/>
        <w:ind w:firstLine="53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B0DA3">
        <w:rPr>
          <w:bCs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Pr="001B0DA3">
        <w:rPr>
          <w:bCs/>
          <w:sz w:val="28"/>
          <w:szCs w:val="28"/>
        </w:rPr>
        <w:t>Насибашевский</w:t>
      </w:r>
      <w:proofErr w:type="spellEnd"/>
      <w:r w:rsidRPr="001B0DA3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1B0DA3">
        <w:rPr>
          <w:sz w:val="28"/>
          <w:szCs w:val="28"/>
        </w:rPr>
        <w:t>Салаватский</w:t>
      </w:r>
      <w:proofErr w:type="spellEnd"/>
      <w:r w:rsidRPr="001B0DA3">
        <w:rPr>
          <w:bCs/>
          <w:sz w:val="28"/>
          <w:szCs w:val="28"/>
        </w:rPr>
        <w:t xml:space="preserve"> </w:t>
      </w:r>
      <w:r w:rsidRPr="001B0DA3">
        <w:rPr>
          <w:bCs/>
          <w:sz w:val="28"/>
          <w:szCs w:val="28"/>
        </w:rPr>
        <w:lastRenderedPageBreak/>
        <w:t>рай</w:t>
      </w:r>
      <w:r w:rsidR="00BA5D7F">
        <w:rPr>
          <w:bCs/>
          <w:sz w:val="28"/>
          <w:szCs w:val="28"/>
        </w:rPr>
        <w:t xml:space="preserve">он Республики Башкортостан от 24.04.2018года № 19 </w:t>
      </w:r>
      <w:r w:rsidR="00BA5D7F">
        <w:rPr>
          <w:rStyle w:val="a4"/>
          <w:b w:val="0"/>
          <w:sz w:val="28"/>
          <w:szCs w:val="28"/>
        </w:rPr>
        <w:t>«Об</w:t>
      </w:r>
      <w:r w:rsidR="00E12BD2">
        <w:rPr>
          <w:rStyle w:val="a4"/>
          <w:b w:val="0"/>
          <w:sz w:val="28"/>
          <w:szCs w:val="28"/>
        </w:rPr>
        <w:t xml:space="preserve"> </w:t>
      </w:r>
      <w:r w:rsidR="00BA5D7F" w:rsidRPr="00F80F44">
        <w:rPr>
          <w:rStyle w:val="a4"/>
          <w:b w:val="0"/>
          <w:sz w:val="28"/>
          <w:szCs w:val="28"/>
        </w:rPr>
        <w:t>утверждении Правил содержания, выпаса</w:t>
      </w:r>
      <w:r w:rsidR="00BA5D7F">
        <w:rPr>
          <w:rStyle w:val="a4"/>
          <w:b w:val="0"/>
          <w:sz w:val="28"/>
          <w:szCs w:val="28"/>
        </w:rPr>
        <w:t xml:space="preserve"> </w:t>
      </w:r>
      <w:r w:rsidR="00BA5D7F" w:rsidRPr="00BA5D7F">
        <w:rPr>
          <w:rStyle w:val="a4"/>
          <w:b w:val="0"/>
          <w:sz w:val="28"/>
          <w:szCs w:val="28"/>
        </w:rPr>
        <w:t>и прогона сельскохозяйственных</w:t>
      </w:r>
      <w:r w:rsidR="00BA5D7F" w:rsidRPr="00BA5D7F">
        <w:rPr>
          <w:b/>
          <w:sz w:val="28"/>
          <w:szCs w:val="28"/>
        </w:rPr>
        <w:t xml:space="preserve"> </w:t>
      </w:r>
      <w:r w:rsidR="00BA5D7F" w:rsidRPr="00BA5D7F">
        <w:rPr>
          <w:rStyle w:val="a4"/>
          <w:b w:val="0"/>
          <w:sz w:val="28"/>
          <w:szCs w:val="28"/>
        </w:rPr>
        <w:t>животных»</w:t>
      </w:r>
      <w:r w:rsidR="00BA5D7F">
        <w:rPr>
          <w:rStyle w:val="a4"/>
          <w:b w:val="0"/>
          <w:sz w:val="28"/>
          <w:szCs w:val="28"/>
        </w:rPr>
        <w:t>.</w:t>
      </w:r>
    </w:p>
    <w:p w:rsidR="000812AE" w:rsidRPr="007528F5" w:rsidRDefault="00BA5D7F" w:rsidP="00BA5D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DA3">
        <w:rPr>
          <w:rFonts w:ascii="Times New Roman" w:hAnsi="Times New Roman" w:cs="Times New Roman"/>
          <w:sz w:val="28"/>
          <w:szCs w:val="28"/>
        </w:rPr>
        <w:t xml:space="preserve"> 3</w:t>
      </w:r>
      <w:r w:rsidR="000812AE" w:rsidRPr="007528F5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</w:t>
      </w:r>
      <w:proofErr w:type="spellStart"/>
      <w:r w:rsidR="000812AE" w:rsidRPr="007528F5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0812AE" w:rsidRPr="007528F5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0812AE" w:rsidRPr="007528F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0812AE" w:rsidRPr="007528F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812AE" w:rsidRPr="007528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12AE" w:rsidRPr="007528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812AE" w:rsidRPr="007528F5">
        <w:rPr>
          <w:rFonts w:ascii="Times New Roman" w:hAnsi="Times New Roman" w:cs="Times New Roman"/>
          <w:sz w:val="28"/>
          <w:szCs w:val="28"/>
        </w:rPr>
        <w:t>асибаш</w:t>
      </w:r>
      <w:proofErr w:type="spellEnd"/>
      <w:r w:rsidR="000812AE" w:rsidRPr="007528F5">
        <w:rPr>
          <w:rFonts w:ascii="Times New Roman" w:hAnsi="Times New Roman" w:cs="Times New Roman"/>
          <w:sz w:val="28"/>
          <w:szCs w:val="28"/>
        </w:rPr>
        <w:t xml:space="preserve">, ул.Центральная, д.31 и на  официальном сайте сельского поселения </w:t>
      </w:r>
      <w:proofErr w:type="spellStart"/>
      <w:r w:rsidR="000812AE" w:rsidRPr="007528F5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0812AE" w:rsidRPr="007528F5">
        <w:rPr>
          <w:rFonts w:ascii="Times New Roman" w:hAnsi="Times New Roman" w:cs="Times New Roman"/>
          <w:sz w:val="28"/>
          <w:szCs w:val="28"/>
        </w:rPr>
        <w:t xml:space="preserve">  сельсовет по адресу: </w:t>
      </w:r>
      <w:hyperlink r:id="rId7" w:history="1">
        <w:r w:rsidR="000812AE" w:rsidRPr="007528F5">
          <w:rPr>
            <w:rStyle w:val="a6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0812AE" w:rsidRPr="007528F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nasibash</w:t>
        </w:r>
        <w:proofErr w:type="spellEnd"/>
        <w:r w:rsidR="000812AE" w:rsidRPr="007528F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12AE" w:rsidRPr="007528F5">
          <w:rPr>
            <w:rStyle w:val="a6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  <w:r w:rsidR="000812AE" w:rsidRPr="007528F5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0812AE" w:rsidRPr="007528F5">
        <w:rPr>
          <w:rFonts w:ascii="Times New Roman" w:hAnsi="Times New Roman" w:cs="Times New Roman"/>
          <w:sz w:val="28"/>
          <w:szCs w:val="28"/>
        </w:rPr>
        <w:t>..</w:t>
      </w:r>
    </w:p>
    <w:p w:rsidR="000812AE" w:rsidRPr="007528F5" w:rsidRDefault="001B0DA3" w:rsidP="00BA5D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12AE" w:rsidRPr="00752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12AE" w:rsidRPr="007528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12AE" w:rsidRPr="007528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12AE" w:rsidRDefault="000812AE" w:rsidP="00BA5D7F">
      <w:pPr>
        <w:pStyle w:val="ConsPlusNormal"/>
        <w:tabs>
          <w:tab w:val="left" w:pos="2614"/>
          <w:tab w:val="left" w:pos="694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DA3" w:rsidRDefault="001B0DA3" w:rsidP="000812AE">
      <w:pPr>
        <w:pStyle w:val="ConsPlusNormal"/>
        <w:tabs>
          <w:tab w:val="left" w:pos="2614"/>
          <w:tab w:val="left" w:pos="6946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DA3" w:rsidRPr="007528F5" w:rsidRDefault="001B0DA3" w:rsidP="000812AE">
      <w:pPr>
        <w:pStyle w:val="ConsPlusNormal"/>
        <w:tabs>
          <w:tab w:val="left" w:pos="2614"/>
          <w:tab w:val="left" w:pos="6946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2AE" w:rsidRPr="007528F5" w:rsidRDefault="000812AE" w:rsidP="000812AE">
      <w:pPr>
        <w:ind w:left="720" w:right="201"/>
        <w:jc w:val="both"/>
        <w:rPr>
          <w:rFonts w:ascii="Times New Roman" w:hAnsi="Times New Roman" w:cs="Times New Roman"/>
          <w:sz w:val="28"/>
          <w:szCs w:val="28"/>
        </w:rPr>
      </w:pPr>
      <w:r w:rsidRPr="007528F5">
        <w:rPr>
          <w:rFonts w:ascii="Times New Roman" w:hAnsi="Times New Roman" w:cs="Times New Roman"/>
          <w:sz w:val="28"/>
        </w:rPr>
        <w:t>Глава сельского</w:t>
      </w:r>
      <w:r w:rsidRPr="007528F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proofErr w:type="spellStart"/>
      <w:r w:rsidRPr="007528F5">
        <w:rPr>
          <w:rFonts w:ascii="Times New Roman" w:hAnsi="Times New Roman" w:cs="Times New Roman"/>
          <w:sz w:val="28"/>
          <w:szCs w:val="28"/>
        </w:rPr>
        <w:t>Р.К.Бикмухаметова</w:t>
      </w:r>
      <w:proofErr w:type="spellEnd"/>
      <w:r w:rsidRPr="007528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812AE" w:rsidRPr="007528F5" w:rsidRDefault="000812AE" w:rsidP="0008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495" w:rsidRPr="007528F5" w:rsidRDefault="00C96495" w:rsidP="00C96495">
      <w:pPr>
        <w:spacing w:line="23" w:lineRule="atLeast"/>
        <w:ind w:firstLine="539"/>
        <w:jc w:val="both"/>
        <w:rPr>
          <w:sz w:val="28"/>
          <w:szCs w:val="28"/>
        </w:rPr>
      </w:pPr>
    </w:p>
    <w:p w:rsidR="00C96495" w:rsidRPr="007528F5" w:rsidRDefault="00C96495" w:rsidP="00C96495">
      <w:pPr>
        <w:spacing w:line="23" w:lineRule="atLeast"/>
        <w:ind w:firstLine="539"/>
        <w:jc w:val="both"/>
        <w:rPr>
          <w:sz w:val="28"/>
          <w:szCs w:val="28"/>
        </w:rPr>
      </w:pPr>
    </w:p>
    <w:p w:rsidR="00C96495" w:rsidRPr="007528F5" w:rsidRDefault="00C96495" w:rsidP="00C96495">
      <w:pPr>
        <w:spacing w:line="23" w:lineRule="atLeast"/>
        <w:ind w:firstLine="539"/>
        <w:jc w:val="both"/>
        <w:rPr>
          <w:sz w:val="28"/>
          <w:szCs w:val="28"/>
        </w:rPr>
      </w:pPr>
    </w:p>
    <w:p w:rsidR="00C96495" w:rsidRPr="007528F5" w:rsidRDefault="00C96495" w:rsidP="00C96495">
      <w:pPr>
        <w:spacing w:line="23" w:lineRule="atLeast"/>
        <w:jc w:val="both"/>
        <w:rPr>
          <w:sz w:val="28"/>
          <w:szCs w:val="28"/>
        </w:rPr>
      </w:pPr>
      <w:r w:rsidRPr="007528F5">
        <w:rPr>
          <w:sz w:val="28"/>
          <w:szCs w:val="28"/>
        </w:rPr>
        <w:t xml:space="preserve">     </w:t>
      </w: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495" w:rsidRPr="007528F5" w:rsidRDefault="00C96495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F5" w:rsidRDefault="007528F5" w:rsidP="007528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D7F" w:rsidRDefault="00BA5D7F" w:rsidP="007528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A18" w:rsidRDefault="009D6A18" w:rsidP="007528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A18" w:rsidRPr="007528F5" w:rsidRDefault="009D6A18" w:rsidP="007528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A65" w:rsidRPr="007528F5" w:rsidRDefault="00963A65" w:rsidP="00963A6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2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D6A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528F5">
        <w:rPr>
          <w:rFonts w:ascii="Times New Roman" w:hAnsi="Times New Roman" w:cs="Times New Roman"/>
          <w:sz w:val="24"/>
          <w:szCs w:val="24"/>
        </w:rPr>
        <w:t>Утвержден</w:t>
      </w:r>
    </w:p>
    <w:p w:rsidR="00963A65" w:rsidRPr="007528F5" w:rsidRDefault="00963A65" w:rsidP="00963A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28F5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</w:p>
    <w:p w:rsidR="00963A65" w:rsidRPr="007528F5" w:rsidRDefault="00963A65" w:rsidP="00963A6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28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7528F5" w:rsidRPr="007528F5">
        <w:rPr>
          <w:rFonts w:ascii="Times New Roman" w:hAnsi="Times New Roman" w:cs="Times New Roman"/>
          <w:sz w:val="22"/>
          <w:szCs w:val="22"/>
        </w:rPr>
        <w:t xml:space="preserve">  </w:t>
      </w:r>
      <w:r w:rsidRPr="007528F5">
        <w:rPr>
          <w:rFonts w:ascii="Times New Roman" w:hAnsi="Times New Roman" w:cs="Times New Roman"/>
          <w:sz w:val="22"/>
          <w:szCs w:val="22"/>
        </w:rPr>
        <w:t xml:space="preserve">сельского поселения      </w:t>
      </w:r>
      <w:proofErr w:type="spellStart"/>
      <w:r w:rsidRPr="007528F5">
        <w:rPr>
          <w:rFonts w:ascii="Times New Roman" w:hAnsi="Times New Roman" w:cs="Times New Roman"/>
          <w:sz w:val="22"/>
          <w:szCs w:val="22"/>
        </w:rPr>
        <w:t>Насибашевский</w:t>
      </w:r>
      <w:proofErr w:type="spellEnd"/>
    </w:p>
    <w:p w:rsidR="00963A65" w:rsidRPr="007528F5" w:rsidRDefault="00963A65" w:rsidP="00963A6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28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7528F5" w:rsidRPr="007528F5">
        <w:rPr>
          <w:rFonts w:ascii="Times New Roman" w:hAnsi="Times New Roman" w:cs="Times New Roman"/>
          <w:sz w:val="22"/>
          <w:szCs w:val="22"/>
        </w:rPr>
        <w:t xml:space="preserve">  </w:t>
      </w:r>
      <w:r w:rsidRPr="007528F5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gramStart"/>
      <w:r w:rsidRPr="007528F5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7528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A65" w:rsidRPr="007528F5" w:rsidRDefault="007528F5" w:rsidP="007528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7528F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963A65" w:rsidRPr="007528F5">
        <w:rPr>
          <w:rFonts w:ascii="Times New Roman" w:hAnsi="Times New Roman" w:cs="Times New Roman"/>
          <w:sz w:val="22"/>
          <w:szCs w:val="22"/>
        </w:rPr>
        <w:t xml:space="preserve">района </w:t>
      </w:r>
      <w:proofErr w:type="spellStart"/>
      <w:r w:rsidR="00963A65" w:rsidRPr="007528F5">
        <w:rPr>
          <w:rFonts w:ascii="Times New Roman" w:hAnsi="Times New Roman" w:cs="Times New Roman"/>
          <w:sz w:val="22"/>
          <w:szCs w:val="22"/>
        </w:rPr>
        <w:t>Салаватский</w:t>
      </w:r>
      <w:proofErr w:type="spellEnd"/>
      <w:r w:rsidR="00963A65" w:rsidRPr="007528F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963A65" w:rsidRPr="007528F5" w:rsidRDefault="00963A65" w:rsidP="00963A6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528F5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C96495" w:rsidRPr="007528F5" w:rsidRDefault="00963A65" w:rsidP="00963A6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D6A18">
        <w:rPr>
          <w:rFonts w:ascii="Times New Roman" w:hAnsi="Times New Roman" w:cs="Times New Roman"/>
        </w:rPr>
        <w:t>о</w:t>
      </w:r>
      <w:r w:rsidRPr="007528F5">
        <w:rPr>
          <w:rFonts w:ascii="Times New Roman" w:hAnsi="Times New Roman" w:cs="Times New Roman"/>
        </w:rPr>
        <w:t>т</w:t>
      </w:r>
      <w:r w:rsidR="009D6A18">
        <w:rPr>
          <w:rFonts w:ascii="Times New Roman" w:hAnsi="Times New Roman" w:cs="Times New Roman"/>
        </w:rPr>
        <w:t xml:space="preserve"> 27.02.</w:t>
      </w:r>
      <w:r w:rsidRPr="007528F5">
        <w:rPr>
          <w:rFonts w:ascii="Times New Roman" w:hAnsi="Times New Roman" w:cs="Times New Roman"/>
        </w:rPr>
        <w:t xml:space="preserve"> 2020 г. №</w:t>
      </w:r>
      <w:r w:rsidRPr="007528F5">
        <w:rPr>
          <w:rFonts w:ascii="Times New Roman" w:hAnsi="Times New Roman" w:cs="Times New Roman"/>
          <w:sz w:val="24"/>
          <w:szCs w:val="24"/>
        </w:rPr>
        <w:t xml:space="preserve"> </w:t>
      </w:r>
      <w:r w:rsidR="009D6A18">
        <w:rPr>
          <w:rFonts w:ascii="Times New Roman" w:hAnsi="Times New Roman" w:cs="Times New Roman"/>
          <w:sz w:val="24"/>
          <w:szCs w:val="24"/>
        </w:rPr>
        <w:t>08</w:t>
      </w:r>
    </w:p>
    <w:p w:rsidR="00C96495" w:rsidRPr="007528F5" w:rsidRDefault="00C96495" w:rsidP="007528F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63" w:rsidRPr="007528F5" w:rsidRDefault="00D35E63" w:rsidP="00892F8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СОДЕРЖАНИЯ СЕЛЬСКОХОЗЯЙСТВЕННЫХ ЖИВОТНЫХ В ЛИЧНЫХ ПОДСОБНЫХ</w:t>
      </w:r>
      <w:r w:rsidR="00892F89"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ХОЗЯЙСТВАХ,</w:t>
      </w:r>
      <w:r w:rsidR="00892F89"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КРЕСТЬЯНСКИХ (ФЕРМЕРСКИХ) ХОЗЯЙСТВАХ,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ИНДИВИДУАЛЬНЫМИ ПРЕДПРИНИМАТЕЛЯМИ</w:t>
      </w:r>
      <w:r w:rsidR="00A7678D"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ЮРИДИЧЕСКИМИ ЛИЦАМИ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</w:t>
      </w:r>
      <w:r w:rsidR="000C6B65"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ЬСКОГО ПОСЕЛЕНИЯ НАСИБАШЕВСКИЙ</w:t>
      </w:r>
      <w:r w:rsidRPr="00752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D35E63" w:rsidRPr="007528F5" w:rsidRDefault="00D35E63" w:rsidP="0067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Градостроительство.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которым животные принадлежат на праве собственности или ином вещном праве (далее - Владельцы животных).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Положения настоящих Правил обязательны для исполнения на территории сельского посе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всеми физическими и юридическими лицами, содержащими сельскохозяйственных животных.</w:t>
      </w:r>
    </w:p>
    <w:p w:rsidR="00D35E63" w:rsidRPr="007528F5" w:rsidRDefault="00D35E63" w:rsidP="00677A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понятия: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зоогигиеничных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формирования групп животных по численности, полу и возрасту, обеспечения животных в достаточном количестве едой и водой.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данных)</w:t>
      </w:r>
      <w:r w:rsidR="00677A32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повторяющийся в пределах вида, популяции, породы, территории </w:t>
      </w:r>
      <w:r w:rsidR="00677A32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D35E63" w:rsidRPr="007528F5" w:rsidRDefault="00D35E63" w:rsidP="00677A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животных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 заявлению Владельца животных работниками государственной ветеринарной службы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проводится регистрация животного (лошадей, крупного и мелкого рогатого скота, свиней, ослов и верблюдов) согласно требованиям ветеринарных правил, в течение двух месяцев с момента их рождения или 30 дней с момента их приобретения, перемены места их нахождения.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племенного поголовья животных, подлежащих регистрации, обязаны вести внутрихозяйственный учет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животных в учреждениях государственной ветеринарной службы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осуществляется путем записи в журнале присвоенных животным идентификационных номеров на безвозмездной основе.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животных содержатся следующие основные сведения: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ветеринарного сопроводительного документа, полученного на приобретаемых животных;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проведенных лечебно-профилактических и лабораторно-диагностических мероприятиях.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Крупный рогатый скот, лошади, свиньи, овцы и козы, ослы и верблюды с двухмесячного возраста должны быть зарегистрированы (идентифицированы) Владельцем животных путем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вживления электронного чипа. В случае невозможности идентификации животных силами Владельца животных, данная процедура производится работниками государственного учреждения ветеринарии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на платной основе за счет Владельца животного в соответствии с прейскурантами, утвержденными в установленном порядке.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снятия животного с инвентарным номером с регистрации Владелец животных информирует государственное учреждение ветеринарии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 выбытии животного (продажа, пропажа, гибель, передача другому лицу).</w:t>
      </w:r>
    </w:p>
    <w:p w:rsidR="00D35E63" w:rsidRPr="007528F5" w:rsidRDefault="00D35E63" w:rsidP="00677A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 содержания животных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указанных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1.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B65" w:rsidRPr="007528F5" w:rsidRDefault="000C6B65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65" w:rsidRPr="007528F5" w:rsidRDefault="000C6B65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помещений (сооружений) для содержания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3"/>
        <w:gridCol w:w="799"/>
        <w:gridCol w:w="1346"/>
        <w:gridCol w:w="1026"/>
        <w:gridCol w:w="1399"/>
        <w:gridCol w:w="672"/>
        <w:gridCol w:w="855"/>
        <w:gridCol w:w="1315"/>
      </w:tblGrid>
      <w:tr w:rsidR="00D35E63" w:rsidRPr="007528F5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(голов)</w:t>
            </w:r>
          </w:p>
        </w:tc>
      </w:tr>
      <w:tr w:rsidR="00D35E63" w:rsidRPr="007528F5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Нутрии, песцы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</w:tbl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Главного государственного санитарного врача РФ от 25.09.2007 N 74 (в редакции от 09.09.2010) "О введении в действие новой редакции санитарно-эпидемиологических правил и нормативов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 санитарно-защитная зона от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животноводческих строений до жилого сектора (черты населенного пункта) должна составлять не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указанной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537"/>
        <w:gridCol w:w="1520"/>
        <w:gridCol w:w="670"/>
        <w:gridCol w:w="1422"/>
        <w:gridCol w:w="1387"/>
        <w:gridCol w:w="1498"/>
      </w:tblGrid>
      <w:tr w:rsidR="00D35E63" w:rsidRPr="007528F5" w:rsidTr="00D35E6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разрыв не менее, </w:t>
            </w: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Поголовье, голов</w:t>
            </w:r>
          </w:p>
        </w:tc>
      </w:tr>
      <w:tr w:rsidR="00D35E63" w:rsidRPr="007528F5" w:rsidTr="00D35E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крупный </w:t>
            </w: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овцы, </w:t>
            </w: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звери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свиноводческие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птицефабрики более 400 тыс. кур-несушек и более 3 </w:t>
            </w:r>
            <w:proofErr w:type="spellStart"/>
            <w:proofErr w:type="gramStart"/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12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от 1,2 до 2 тыс. коров и до 6000 скотомест для молодняка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фермы от 100 до 400 тыс. кур-несушек и от 1 до 3 </w:t>
            </w:r>
            <w:proofErr w:type="spellStart"/>
            <w:proofErr w:type="gramStart"/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звероводческие фермы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менее 1,2 тыс. голов (всех специализаций)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от 5 до 30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коневодческие 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фермы до 100 тыс. кур-несушек и до 1 млн. бройлеров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голов</w:t>
            </w:r>
          </w:p>
        </w:tc>
      </w:tr>
      <w:tr w:rsidR="00D35E63" w:rsidRPr="007528F5" w:rsidTr="00D35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5E63" w:rsidRPr="007528F5" w:rsidRDefault="00D35E63" w:rsidP="00677A32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голов</w:t>
            </w:r>
          </w:p>
        </w:tc>
      </w:tr>
    </w:tbl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животных в зоне многоэтажной жилой застройки не допускается.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выгульные площадки животноводческих объектов должны быть огорожены;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входом в помещение для содержания животных на подворьях для дезинфекции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инвентаря;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Нахождение животных за пределами животноводческих объектов без надзора запрещено.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Владельцы животных не должны допускать загрязнение навозом и пометом дворов и окружающей территории.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N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Владельцы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обеспечить их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="00E1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выгульное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 закрытом помещении или под навесами, исключающее контакт с другими животными и птицами, а также доступ посторонних лиц.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 Правил определения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зоосанитарного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N 258 (зарегистрировано в Минюсте России 12.11.2010 N 18944).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Владельцам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ветеринарными правилами.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D35E63" w:rsidRPr="007528F5" w:rsidRDefault="00D35E63" w:rsidP="00677A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и права Владельцев животных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обязаны: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Продажу, сдачу на убой, другие перемещения животных проводить по согласованию с государственной ветеринарной службой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Гуманно обращаться с животными.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Немедленно извещать специалистов государственной ветеринарной службы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Салаватский район 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 прибытия специалистов в области ветеринарии принять меры по изоляции животных, подозреваемых в заболевании.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животных имеют право: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Получать у ветеринарных специалистов государственных и негосударственных учреждений и организаций, органов местного самоуправления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необходимую информацию о порядке содержания животных и проведения ветеринарных мероприятий.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На проведение бесплатных противоэпизоотических мероприятий согласно утвержденному плану государственной ветеринарной службы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 угрозе возникновения, возникновении или ликвидации опасных заразных болезней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Страховать животных на случай гибели или вынужденного убоя в связи с болезнью.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Производить выпас животных при условии соблюдения настоящих Правил.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На приобретение, отчуждение (в том числе продажу, дарение, мену) и перемещение животных с соблюдением порядка, предусмотренного настоящими Правилами и законодательством Российской Федерации.</w:t>
      </w:r>
    </w:p>
    <w:p w:rsidR="00D35E63" w:rsidRPr="007528F5" w:rsidRDefault="00D35E63" w:rsidP="00677A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Выпас животных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животных организованными стадами разрешается на пастбищах.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Разрешается свободный выпас животных на огороженной территории владельца земельного участка.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Выпас животных должен исключать: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или порчу имущества, ограждений участков граждан и организаций любой формы собственности.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Запрещается: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зоне санитарной охраны источников водоснабжения;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выпас и прогон животных без присмотра;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водопой и купание животных у водопроводных колонок и в других местах общественного пользования.</w:t>
      </w:r>
    </w:p>
    <w:p w:rsidR="00D35E63" w:rsidRPr="007528F5" w:rsidRDefault="00D35E63" w:rsidP="00677A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Убой животных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Убой животных и птицы с целью дальнейшей реализации должен производиться на убойных пунктах, под контролем специалистов государственной ветеринарной службы </w:t>
      </w:r>
      <w:r w:rsidR="004839E8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МР Салаватский район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Убой животных в не предназначенных для этого местах запрещен.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Животные, отправляемые для убоя, подлежат обязательному </w:t>
      </w:r>
      <w:proofErr w:type="spell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предубойному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В случаях неадекватного поведения, внезапной гибели или вынужденного убоя животного Владелец животных обязан незамедлительно обратиться в государственную ветеринарную службу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D35E63" w:rsidRPr="007528F5" w:rsidRDefault="00D35E63" w:rsidP="00677A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обеспечение соблюдения настоящих Правил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настоящих Правил осуществляют специально уполномоченные специалисты Управления ветеринарии</w:t>
      </w:r>
      <w:r w:rsidR="00514F17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514F17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административной комиссии МР Салаватский район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Вышеназванные права и обязанности не являются исчерпывающими, они могут быть дополнены нормативными правовыми актами сельского поселен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Насибашевский</w:t>
      </w:r>
      <w:proofErr w:type="spellEnd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35E63" w:rsidRPr="007528F5" w:rsidRDefault="00D35E63" w:rsidP="00677A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нарушение настоящих Правил</w:t>
      </w:r>
    </w:p>
    <w:p w:rsidR="00D35E63" w:rsidRPr="007528F5" w:rsidRDefault="00D35E63" w:rsidP="00677A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ненадлежащего содержания животных, жестокого обращения с ними, несоблюдения положений настоящих Правил нарушители несут ответственность, предусмотренную административным, гражданским и уголовным законодательством Российской Федерации и сел</w:t>
      </w:r>
      <w:r w:rsidR="000C6B65"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Насибашевский</w:t>
      </w:r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Pr="0075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E7CE8" w:rsidRPr="007528F5" w:rsidRDefault="00AE7CE8" w:rsidP="00677A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CE8" w:rsidRPr="007528F5" w:rsidSect="00A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661A"/>
    <w:multiLevelType w:val="hybridMultilevel"/>
    <w:tmpl w:val="DE1E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63"/>
    <w:rsid w:val="000812AE"/>
    <w:rsid w:val="000C0FD7"/>
    <w:rsid w:val="000C6B65"/>
    <w:rsid w:val="001B0DA3"/>
    <w:rsid w:val="001F7A1F"/>
    <w:rsid w:val="004839E8"/>
    <w:rsid w:val="00514F17"/>
    <w:rsid w:val="00677A32"/>
    <w:rsid w:val="006C56E9"/>
    <w:rsid w:val="0070000F"/>
    <w:rsid w:val="007528F5"/>
    <w:rsid w:val="00801B61"/>
    <w:rsid w:val="00892F89"/>
    <w:rsid w:val="00963A65"/>
    <w:rsid w:val="009D6A18"/>
    <w:rsid w:val="00A7678D"/>
    <w:rsid w:val="00AE7CE8"/>
    <w:rsid w:val="00BA5D7F"/>
    <w:rsid w:val="00C96495"/>
    <w:rsid w:val="00CF379B"/>
    <w:rsid w:val="00D35E63"/>
    <w:rsid w:val="00D9273D"/>
    <w:rsid w:val="00E12BD2"/>
    <w:rsid w:val="00F84F34"/>
    <w:rsid w:val="00F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4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35E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64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semiHidden/>
    <w:unhideWhenUsed/>
    <w:rsid w:val="00C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9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C9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495"/>
    <w:pPr>
      <w:ind w:left="720"/>
      <w:contextualSpacing/>
    </w:pPr>
  </w:style>
  <w:style w:type="character" w:styleId="a6">
    <w:name w:val="Hyperlink"/>
    <w:rsid w:val="000812AE"/>
    <w:rPr>
      <w:color w:val="0000FF"/>
      <w:u w:val="single"/>
    </w:rPr>
  </w:style>
  <w:style w:type="paragraph" w:customStyle="1" w:styleId="ConsPlusNormal">
    <w:name w:val="ConsPlusNormal"/>
    <w:link w:val="ConsPlusNormal0"/>
    <w:rsid w:val="00081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12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4E3E-243B-48F0-8FB6-22EBB3E9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2019-11-02T07:02:00Z</dcterms:created>
  <dcterms:modified xsi:type="dcterms:W3CDTF">2020-02-27T06:26:00Z</dcterms:modified>
</cp:coreProperties>
</file>