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B2" w:rsidRDefault="000337E6" w:rsidP="00282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825B2">
        <w:rPr>
          <w:rFonts w:ascii="Times New Roman" w:eastAsia="Times New Roman" w:hAnsi="Times New Roman" w:cs="Times New Roman"/>
          <w:noProof/>
          <w:spacing w:val="-6"/>
          <w:kern w:val="36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-1132840</wp:posOffset>
            </wp:positionH>
            <wp:positionV relativeFrom="paragraph">
              <wp:posOffset>-729615</wp:posOffset>
            </wp:positionV>
            <wp:extent cx="7635240" cy="10782300"/>
            <wp:effectExtent l="0" t="0" r="3810" b="0"/>
            <wp:wrapNone/>
            <wp:docPr id="2" name="Рисунок 2" descr="C:\Users\User\YandexDisk\Скриншоты\2021-03-17_16-25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1-03-17_16-25-5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657AD" w:rsidRPr="00FB16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-561975</wp:posOffset>
            </wp:positionV>
            <wp:extent cx="784860" cy="754380"/>
            <wp:effectExtent l="0" t="0" r="0" b="762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543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7AD" w:rsidRDefault="00A657AD" w:rsidP="00282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2C3F" w:rsidRDefault="001B2C3F" w:rsidP="001B2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73BE" w:rsidRPr="007573BE" w:rsidRDefault="007573BE" w:rsidP="00757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Зарядное устройство. Так ли оно безопасно, как кажется?</w:t>
      </w:r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из нас в своей повседневной жизни использует зарядное устройство для мобильного телефона и очень часто в спешке, просто взяв телефон, убегает из дома, идет заниматься личными делами, даже не задумываясь о том, безопасно ли оставлять устройство включенным в сеть?</w:t>
      </w:r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Неиспользуемое зарядное устройство, оставленное в розетке, является нарушением техники безопасности. Если зарядное устройство неисправно, достаточно скачка напряжения и может произойти замыкание, как следствие возгорание.</w:t>
      </w:r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Нельзя подключать технику, в том числе и зарядное устройство, к сети во время грозы. Лучше вообще отключить электропитание в доме.</w:t>
      </w:r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Зарядное устройство продолжает потреблять электричество, даже после отключения гаджета. Из-за этого может нагреваться проводка, что особенно опасно для деревянных домов. Важно наблюдать и за тем, нагревается ли само зарядное устройство после отключения техники, так как это может указывать на его неисправность.</w:t>
      </w:r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 свой дом! Соблюдайте правила пожарной безопасности!</w:t>
      </w:r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обнаружении пожара или признаков горения немедленно сообщите об этом по телефону «112».</w:t>
      </w:r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ПОМНИТЬ: только при соблюдении требований правил пожарной безопасности снижается вероятность пожаров и тяжёлых последствий! Кроме того, застраховав своё имущество от пожаров и других чрезвычайных происшествий, вы минимизируете свои потенциальные потери!</w:t>
      </w:r>
    </w:p>
    <w:p w:rsidR="007573BE" w:rsidRPr="007573BE" w:rsidRDefault="007573BE" w:rsidP="007573BE">
      <w:pPr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1604" w:rsidRPr="00D240F3" w:rsidRDefault="00D240F3" w:rsidP="00D240F3">
      <w:pPr>
        <w:rPr>
          <w:rFonts w:ascii="Times New Roman" w:hAnsi="Times New Roman" w:cs="Times New Roman"/>
          <w:sz w:val="32"/>
          <w:szCs w:val="32"/>
        </w:rPr>
      </w:pPr>
      <w:r w:rsidRPr="00D240F3">
        <w:rPr>
          <w:rFonts w:ascii="Times New Roman" w:hAnsi="Times New Roman" w:cs="Times New Roman"/>
          <w:sz w:val="32"/>
          <w:szCs w:val="32"/>
        </w:rPr>
        <w:br/>
      </w: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604" w:rsidRPr="00FB1604" w:rsidRDefault="00FB1604" w:rsidP="00FB1604">
      <w:pPr>
        <w:spacing w:after="0"/>
        <w:jc w:val="both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</w:p>
    <w:p w:rsidR="007000BD" w:rsidRPr="006D0E35" w:rsidRDefault="007000BD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0E35">
        <w:rPr>
          <w:rFonts w:ascii="Times New Roman" w:hAnsi="Times New Roman" w:cs="Times New Roman"/>
          <w:b/>
          <w:sz w:val="28"/>
          <w:szCs w:val="28"/>
          <w:lang w:eastAsia="ru-RU"/>
        </w:rPr>
        <w:t>В любой экстренной ситуации звоните по номерам: 112</w:t>
      </w:r>
    </w:p>
    <w:p w:rsidR="007000BD" w:rsidRPr="00FB1604" w:rsidRDefault="007000B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1604">
        <w:rPr>
          <w:rFonts w:ascii="Times New Roman" w:hAnsi="Times New Roman" w:cs="Times New Roman"/>
          <w:sz w:val="28"/>
          <w:szCs w:val="28"/>
          <w:lang w:eastAsia="ru-RU"/>
        </w:rPr>
        <w:t>8 34777 2 14 14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ЗПСО (с. Малояз) имени генерала А.Ф. Ахметханова</w:t>
      </w:r>
    </w:p>
    <w:p w:rsidR="007000BD" w:rsidRDefault="00A657A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8 34777 2 13 33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000BD" w:rsidRPr="00FB1604">
        <w:rPr>
          <w:rFonts w:ascii="Times New Roman" w:hAnsi="Times New Roman" w:cs="Times New Roman"/>
          <w:sz w:val="28"/>
          <w:szCs w:val="28"/>
          <w:lang w:eastAsia="ru-RU"/>
        </w:rPr>
        <w:t>ЗПСО (с. Малояз) имени генерала А.Ф. Ахметханова</w:t>
      </w:r>
    </w:p>
    <w:p w:rsidR="00170380" w:rsidRPr="00FB1604" w:rsidRDefault="00170380" w:rsidP="00FB1604">
      <w:pPr>
        <w:spacing w:after="0"/>
        <w:jc w:val="both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</w:p>
    <w:sectPr w:rsidR="00170380" w:rsidRPr="00FB1604" w:rsidSect="00C4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DF1" w:rsidRDefault="00142DF1" w:rsidP="00280DAB">
      <w:pPr>
        <w:spacing w:after="0" w:line="240" w:lineRule="auto"/>
      </w:pPr>
      <w:r>
        <w:separator/>
      </w:r>
    </w:p>
  </w:endnote>
  <w:endnote w:type="continuationSeparator" w:id="1">
    <w:p w:rsidR="00142DF1" w:rsidRDefault="00142DF1" w:rsidP="0028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DF1" w:rsidRDefault="00142DF1" w:rsidP="00280DAB">
      <w:pPr>
        <w:spacing w:after="0" w:line="240" w:lineRule="auto"/>
      </w:pPr>
      <w:r>
        <w:separator/>
      </w:r>
    </w:p>
  </w:footnote>
  <w:footnote w:type="continuationSeparator" w:id="1">
    <w:p w:rsidR="00142DF1" w:rsidRDefault="00142DF1" w:rsidP="0028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08F8"/>
    <w:multiLevelType w:val="multilevel"/>
    <w:tmpl w:val="9BE0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861B9"/>
    <w:multiLevelType w:val="multilevel"/>
    <w:tmpl w:val="A07C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C1E33"/>
    <w:multiLevelType w:val="multilevel"/>
    <w:tmpl w:val="8CC8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42B"/>
    <w:rsid w:val="000337E6"/>
    <w:rsid w:val="0008412A"/>
    <w:rsid w:val="00092E21"/>
    <w:rsid w:val="000E53B1"/>
    <w:rsid w:val="00142DF1"/>
    <w:rsid w:val="00170380"/>
    <w:rsid w:val="001969D4"/>
    <w:rsid w:val="001A7574"/>
    <w:rsid w:val="001B2C3F"/>
    <w:rsid w:val="001C2E23"/>
    <w:rsid w:val="00241425"/>
    <w:rsid w:val="00271FCD"/>
    <w:rsid w:val="00280DAB"/>
    <w:rsid w:val="002825B2"/>
    <w:rsid w:val="00313648"/>
    <w:rsid w:val="00366A20"/>
    <w:rsid w:val="004D74CE"/>
    <w:rsid w:val="00672270"/>
    <w:rsid w:val="006D0E35"/>
    <w:rsid w:val="007000BD"/>
    <w:rsid w:val="0075542B"/>
    <w:rsid w:val="007573BE"/>
    <w:rsid w:val="007F612E"/>
    <w:rsid w:val="0097064F"/>
    <w:rsid w:val="00975ADA"/>
    <w:rsid w:val="00A657AD"/>
    <w:rsid w:val="00C462B0"/>
    <w:rsid w:val="00D177E7"/>
    <w:rsid w:val="00D240F3"/>
    <w:rsid w:val="00DE07E1"/>
    <w:rsid w:val="00FB1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5B2"/>
    <w:rPr>
      <w:b/>
      <w:bCs/>
    </w:rPr>
  </w:style>
  <w:style w:type="character" w:styleId="a8">
    <w:name w:val="Emphasis"/>
    <w:basedOn w:val="a0"/>
    <w:uiPriority w:val="20"/>
    <w:qFormat/>
    <w:rsid w:val="002825B2"/>
    <w:rPr>
      <w:i/>
      <w:iCs/>
    </w:rPr>
  </w:style>
  <w:style w:type="paragraph" w:styleId="a9">
    <w:name w:val="header"/>
    <w:basedOn w:val="a"/>
    <w:link w:val="aa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0DAB"/>
  </w:style>
  <w:style w:type="paragraph" w:styleId="ab">
    <w:name w:val="footer"/>
    <w:basedOn w:val="a"/>
    <w:link w:val="ac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0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5B2"/>
    <w:rPr>
      <w:b/>
      <w:bCs/>
    </w:rPr>
  </w:style>
  <w:style w:type="character" w:styleId="a8">
    <w:name w:val="Emphasis"/>
    <w:basedOn w:val="a0"/>
    <w:uiPriority w:val="20"/>
    <w:qFormat/>
    <w:rsid w:val="002825B2"/>
    <w:rPr>
      <w:i/>
      <w:iCs/>
    </w:rPr>
  </w:style>
  <w:style w:type="paragraph" w:styleId="a9">
    <w:name w:val="header"/>
    <w:basedOn w:val="a"/>
    <w:link w:val="aa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0DAB"/>
  </w:style>
  <w:style w:type="paragraph" w:styleId="ab">
    <w:name w:val="footer"/>
    <w:basedOn w:val="a"/>
    <w:link w:val="ac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0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98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2022-08-08T10:11:00Z</cp:lastPrinted>
  <dcterms:created xsi:type="dcterms:W3CDTF">2022-08-08T10:14:00Z</dcterms:created>
  <dcterms:modified xsi:type="dcterms:W3CDTF">2022-08-08T10:14:00Z</dcterms:modified>
</cp:coreProperties>
</file>