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AD" w:rsidRPr="00AC2BAD" w:rsidRDefault="00AC2BAD" w:rsidP="00AC2BAD">
      <w:pPr>
        <w:shd w:val="clear" w:color="auto" w:fill="FFFFFF"/>
        <w:jc w:val="center"/>
        <w:rPr>
          <w:sz w:val="28"/>
          <w:szCs w:val="28"/>
        </w:rPr>
      </w:pPr>
      <w:r w:rsidRPr="00AC2BAD">
        <w:rPr>
          <w:rStyle w:val="a5"/>
          <w:sz w:val="28"/>
          <w:szCs w:val="28"/>
        </w:rPr>
        <w:t xml:space="preserve">Порядок обжалования нормативных правовых актов </w:t>
      </w:r>
      <w:r>
        <w:rPr>
          <w:rStyle w:val="a5"/>
          <w:sz w:val="28"/>
          <w:szCs w:val="28"/>
        </w:rPr>
        <w:t>органов местного самоуправления</w:t>
      </w:r>
      <w:r w:rsidRPr="00AC2BAD">
        <w:rPr>
          <w:rStyle w:val="a5"/>
          <w:sz w:val="28"/>
          <w:szCs w:val="28"/>
        </w:rPr>
        <w:t>.</w:t>
      </w:r>
      <w:r w:rsidRPr="00AC2BAD">
        <w:rPr>
          <w:b/>
          <w:bCs/>
          <w:sz w:val="28"/>
          <w:szCs w:val="28"/>
        </w:rPr>
        <w:br/>
      </w:r>
    </w:p>
    <w:p w:rsidR="00AC2BAD" w:rsidRPr="00AC2BAD" w:rsidRDefault="00AC2BAD" w:rsidP="00AC2BAD">
      <w:pPr>
        <w:pStyle w:val="a4"/>
        <w:jc w:val="both"/>
        <w:rPr>
          <w:sz w:val="28"/>
          <w:szCs w:val="28"/>
        </w:rPr>
      </w:pPr>
      <w:r>
        <w:rPr>
          <w:sz w:val="28"/>
          <w:szCs w:val="28"/>
        </w:rPr>
        <w:t xml:space="preserve">            </w:t>
      </w:r>
      <w:r w:rsidRPr="00AC2BAD">
        <w:rPr>
          <w:sz w:val="28"/>
          <w:szCs w:val="28"/>
        </w:rPr>
        <w:t>В соответствии со статьей 78 Федерального закона от 06.10.2003 г. № 131-ФЗ «Об общих принципах организации местного самоуправления в Российской Федерации» решения, принятые путем прямого волеизъявления граждан, решений и действий (бездействий) о</w:t>
      </w:r>
      <w:r>
        <w:rPr>
          <w:sz w:val="28"/>
          <w:szCs w:val="28"/>
        </w:rPr>
        <w:t>рганов местного самоуправления</w:t>
      </w:r>
      <w:r w:rsidRPr="00AC2BAD">
        <w:rPr>
          <w:sz w:val="28"/>
          <w:szCs w:val="28"/>
        </w:rPr>
        <w:t>, могут быть обжалованы в суде или арбитражном суде в установленном законом порядке.</w:t>
      </w:r>
      <w:r w:rsidRPr="00AC2BAD">
        <w:rPr>
          <w:sz w:val="28"/>
          <w:szCs w:val="28"/>
        </w:rPr>
        <w:br/>
      </w:r>
      <w:r w:rsidRPr="00AC2BAD">
        <w:rPr>
          <w:sz w:val="28"/>
          <w:szCs w:val="28"/>
        </w:rPr>
        <w:br/>
      </w:r>
      <w:r>
        <w:rPr>
          <w:sz w:val="28"/>
          <w:szCs w:val="28"/>
        </w:rPr>
        <w:t xml:space="preserve">         </w:t>
      </w:r>
      <w:r w:rsidRPr="00AC2BAD">
        <w:rPr>
          <w:sz w:val="28"/>
          <w:szCs w:val="28"/>
        </w:rPr>
        <w:t>Право на обращение в суд с заявлением о признании правовых актов о</w:t>
      </w:r>
      <w:r>
        <w:rPr>
          <w:sz w:val="28"/>
          <w:szCs w:val="28"/>
        </w:rPr>
        <w:t>рганов местного самоуправления</w:t>
      </w:r>
      <w:r w:rsidRPr="00AC2BAD">
        <w:rPr>
          <w:sz w:val="28"/>
          <w:szCs w:val="28"/>
        </w:rPr>
        <w:t xml:space="preserve"> недействующим регламентировано положениями статьи 251 Гражданского процессуального кодекса Российской Федерации (далее – ГПК РФ) и статьи 192 Арбитражного процессуального кодекса Российской Федерации (далее – АПК РФ). На возможность того, что муниципальные правовые акты могут быть отменены или их действие приостановлено судом, указано непосредственно в части 1 статьи 48 Федерального закона от 06.10.2003 г. «Об общих принципах организации местного самоуправления в Российской Федерации».</w:t>
      </w:r>
      <w:r w:rsidRPr="00AC2BAD">
        <w:rPr>
          <w:sz w:val="28"/>
          <w:szCs w:val="28"/>
        </w:rPr>
        <w:br/>
      </w:r>
      <w:r w:rsidRPr="00AC2BAD">
        <w:rPr>
          <w:sz w:val="28"/>
          <w:szCs w:val="28"/>
        </w:rPr>
        <w:br/>
      </w:r>
      <w:r>
        <w:rPr>
          <w:sz w:val="28"/>
          <w:szCs w:val="28"/>
        </w:rPr>
        <w:t xml:space="preserve">         </w:t>
      </w:r>
      <w:r w:rsidRPr="00AC2BAD">
        <w:rPr>
          <w:sz w:val="28"/>
          <w:szCs w:val="28"/>
        </w:rPr>
        <w:t>Гражданские дела о признании недействующими правовых актов органов ме</w:t>
      </w:r>
      <w:r>
        <w:rPr>
          <w:sz w:val="28"/>
          <w:szCs w:val="28"/>
        </w:rPr>
        <w:t>стного самоуправления</w:t>
      </w:r>
      <w:r w:rsidRPr="00AC2BAD">
        <w:rPr>
          <w:sz w:val="28"/>
          <w:szCs w:val="28"/>
        </w:rPr>
        <w:t xml:space="preserve"> рассматриваются судами общей юрисдикции по общим правилам искового производства, предусмотренными ГПК РФ, с особенностями, установленными главами 23 и 24 ГПК РФ. Арбитражными судами дела об оспаривании правовых актов органов местног</w:t>
      </w:r>
      <w:r>
        <w:rPr>
          <w:sz w:val="28"/>
          <w:szCs w:val="28"/>
        </w:rPr>
        <w:t xml:space="preserve">о самоуправления </w:t>
      </w:r>
      <w:r w:rsidRPr="00AC2BAD">
        <w:rPr>
          <w:sz w:val="28"/>
          <w:szCs w:val="28"/>
        </w:rPr>
        <w:t xml:space="preserve"> рассматриваются по общим правилам искового производства, предусмотренными АПК РФ, с особенностями, установленными главами 22 и 23 АПК РФ.</w:t>
      </w:r>
    </w:p>
    <w:p w:rsidR="00AC2BAD" w:rsidRPr="00AC2BAD" w:rsidRDefault="009A06EB" w:rsidP="00AC2BAD">
      <w:pPr>
        <w:pStyle w:val="a4"/>
        <w:numPr>
          <w:ilvl w:val="0"/>
          <w:numId w:val="1"/>
        </w:numPr>
        <w:shd w:val="clear" w:color="auto" w:fill="FFFFFF"/>
        <w:jc w:val="both"/>
        <w:rPr>
          <w:rStyle w:val="a5"/>
          <w:sz w:val="28"/>
          <w:szCs w:val="28"/>
        </w:rPr>
      </w:pPr>
      <w:hyperlink r:id="rId5" w:history="1">
        <w:r w:rsidR="00AC2BAD" w:rsidRPr="00AC2BAD">
          <w:rPr>
            <w:rStyle w:val="a3"/>
            <w:rFonts w:ascii="Times New Roman" w:hAnsi="Times New Roman"/>
            <w:b/>
            <w:bCs/>
            <w:color w:val="auto"/>
            <w:sz w:val="28"/>
            <w:szCs w:val="28"/>
          </w:rPr>
          <w:t>Извлечение из теста Конституции РФ (статьи 33, 46, часть 2 статьи 125)</w:t>
        </w:r>
      </w:hyperlink>
      <w:r w:rsidR="00AC2BAD" w:rsidRPr="00AC2BAD">
        <w:rPr>
          <w:rStyle w:val="a5"/>
          <w:sz w:val="28"/>
          <w:szCs w:val="28"/>
        </w:rPr>
        <w:t> </w:t>
      </w:r>
    </w:p>
    <w:p w:rsidR="00AC2BAD" w:rsidRPr="00AC2BAD" w:rsidRDefault="00AC2BAD" w:rsidP="00AC2BAD">
      <w:pPr>
        <w:autoSpaceDE w:val="0"/>
        <w:autoSpaceDN w:val="0"/>
        <w:adjustRightInd w:val="0"/>
        <w:jc w:val="both"/>
        <w:outlineLvl w:val="2"/>
        <w:rPr>
          <w:sz w:val="28"/>
          <w:szCs w:val="28"/>
        </w:rPr>
      </w:pPr>
      <w:r w:rsidRPr="00AC2BAD">
        <w:rPr>
          <w:sz w:val="28"/>
          <w:szCs w:val="28"/>
        </w:rPr>
        <w:t>Статья 34</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Не допускается экономическая деятельность, направленная на монополизацию и недобросовестную конкуренцию.</w:t>
      </w:r>
    </w:p>
    <w:p w:rsidR="00AC2BAD" w:rsidRPr="00AC2BAD" w:rsidRDefault="00AC2BAD" w:rsidP="00AC2BAD">
      <w:pPr>
        <w:autoSpaceDE w:val="0"/>
        <w:autoSpaceDN w:val="0"/>
        <w:adjustRightInd w:val="0"/>
        <w:jc w:val="both"/>
        <w:outlineLvl w:val="2"/>
        <w:rPr>
          <w:sz w:val="28"/>
          <w:szCs w:val="28"/>
        </w:rPr>
      </w:pPr>
      <w:r w:rsidRPr="00AC2BAD">
        <w:rPr>
          <w:sz w:val="28"/>
          <w:szCs w:val="28"/>
        </w:rPr>
        <w:t>Статья 46</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Каждому гарантируется судебная защита его прав и свобод.</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C2BAD" w:rsidRPr="00AC2BAD" w:rsidRDefault="00AC2BAD" w:rsidP="00AC2BAD">
      <w:pPr>
        <w:autoSpaceDE w:val="0"/>
        <w:autoSpaceDN w:val="0"/>
        <w:adjustRightInd w:val="0"/>
        <w:ind w:firstLine="540"/>
        <w:jc w:val="both"/>
        <w:outlineLvl w:val="2"/>
        <w:rPr>
          <w:sz w:val="28"/>
          <w:szCs w:val="28"/>
        </w:rPr>
      </w:pPr>
    </w:p>
    <w:p w:rsidR="00AC2BAD" w:rsidRPr="00AC2BAD" w:rsidRDefault="00AC2BAD" w:rsidP="00AC2BAD">
      <w:pPr>
        <w:autoSpaceDE w:val="0"/>
        <w:autoSpaceDN w:val="0"/>
        <w:adjustRightInd w:val="0"/>
        <w:jc w:val="both"/>
        <w:outlineLvl w:val="2"/>
        <w:rPr>
          <w:sz w:val="28"/>
          <w:szCs w:val="28"/>
        </w:rPr>
      </w:pPr>
      <w:r w:rsidRPr="00AC2BAD">
        <w:rPr>
          <w:sz w:val="28"/>
          <w:szCs w:val="28"/>
        </w:rPr>
        <w:t>Статья 125</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Конституционный Суд Российской Федерации состоит из 19 судей.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г) не вступивших в силу международных договоров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Конституционный Суд Российской Федерации разрешает споры о компетенции: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а) между федеральными органами государственной власти;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между высшими государственными органами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w:t>
      </w:r>
      <w:r w:rsidRPr="00AC2BAD">
        <w:rPr>
          <w:sz w:val="28"/>
          <w:szCs w:val="28"/>
        </w:rPr>
        <w:lastRenderedPageBreak/>
        <w:t>применению в конкретном деле, в порядке, установленном федеральным законом.</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7. Конституционный Суд Российской Федерации по запросу Совета Федерации дает заключение о соблюдении установленного </w:t>
      </w:r>
      <w:hyperlink r:id="rId6" w:history="1">
        <w:r w:rsidRPr="00AC2BAD">
          <w:rPr>
            <w:rStyle w:val="a3"/>
            <w:rFonts w:ascii="Times New Roman" w:hAnsi="Times New Roman"/>
            <w:color w:val="auto"/>
            <w:sz w:val="28"/>
            <w:szCs w:val="28"/>
            <w:u w:val="none"/>
          </w:rPr>
          <w:t>порядка</w:t>
        </w:r>
      </w:hyperlink>
      <w:r w:rsidRPr="00AC2BAD">
        <w:rPr>
          <w:sz w:val="28"/>
          <w:szCs w:val="28"/>
        </w:rPr>
        <w:t xml:space="preserve"> выдвижения обвинения Президента Российской Федерации в государственной измене или совершении иного тяжкого преступления.</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pStyle w:val="a4"/>
        <w:shd w:val="clear" w:color="auto" w:fill="FFFFFF"/>
        <w:ind w:left="360"/>
        <w:jc w:val="both"/>
        <w:rPr>
          <w:sz w:val="28"/>
          <w:szCs w:val="28"/>
        </w:rPr>
      </w:pPr>
    </w:p>
    <w:p w:rsidR="00AC2BAD" w:rsidRPr="00AC2BAD" w:rsidRDefault="009A06EB" w:rsidP="00AC2BAD">
      <w:pPr>
        <w:pStyle w:val="a4"/>
        <w:numPr>
          <w:ilvl w:val="0"/>
          <w:numId w:val="1"/>
        </w:numPr>
        <w:shd w:val="clear" w:color="auto" w:fill="FFFFFF"/>
        <w:jc w:val="both"/>
        <w:rPr>
          <w:rStyle w:val="a5"/>
          <w:sz w:val="28"/>
          <w:szCs w:val="28"/>
        </w:rPr>
      </w:pPr>
      <w:hyperlink r:id="rId7" w:history="1">
        <w:r w:rsidR="00AC2BAD" w:rsidRPr="00AC2BAD">
          <w:rPr>
            <w:rStyle w:val="a3"/>
            <w:rFonts w:ascii="Times New Roman" w:hAnsi="Times New Roman"/>
            <w:b/>
            <w:bCs/>
            <w:color w:val="auto"/>
            <w:sz w:val="28"/>
            <w:szCs w:val="28"/>
          </w:rPr>
          <w:t>Извлечение из текста Гражданского процессуального кодекса РФ (главы 24, 25)</w:t>
        </w:r>
      </w:hyperlink>
    </w:p>
    <w:p w:rsidR="00AC2BAD" w:rsidRPr="00AC2BAD" w:rsidRDefault="00AC2BAD" w:rsidP="00AC2BAD">
      <w:pPr>
        <w:pStyle w:val="ConsPlusTitle"/>
        <w:widowControl/>
        <w:jc w:val="both"/>
        <w:outlineLvl w:val="2"/>
        <w:rPr>
          <w:sz w:val="28"/>
          <w:szCs w:val="28"/>
        </w:rPr>
      </w:pPr>
      <w:r w:rsidRPr="00AC2BAD">
        <w:rPr>
          <w:b w:val="0"/>
          <w:sz w:val="28"/>
          <w:szCs w:val="28"/>
        </w:rPr>
        <w:t>Глава 24. ПРОИЗВОДСТВО ПО ДЕЛАМ О ПРИЗНАНИИ</w:t>
      </w:r>
    </w:p>
    <w:p w:rsidR="00AC2BAD" w:rsidRPr="00AC2BAD" w:rsidRDefault="00AC2BAD" w:rsidP="00AC2BAD">
      <w:pPr>
        <w:pStyle w:val="ConsPlusTitle"/>
        <w:widowControl/>
        <w:jc w:val="both"/>
        <w:outlineLvl w:val="2"/>
        <w:rPr>
          <w:b w:val="0"/>
          <w:sz w:val="28"/>
          <w:szCs w:val="28"/>
        </w:rPr>
      </w:pPr>
      <w:r w:rsidRPr="00AC2BAD">
        <w:rPr>
          <w:b w:val="0"/>
          <w:sz w:val="28"/>
          <w:szCs w:val="28"/>
        </w:rPr>
        <w:t>НЕДЕЙСТВУЮЩИМИ НОРМАТИВНЫХ ПРАВОВЫХ АКТОВ</w:t>
      </w:r>
    </w:p>
    <w:p w:rsidR="00AC2BAD" w:rsidRPr="00AC2BAD" w:rsidRDefault="00AC2BAD" w:rsidP="00AC2BAD">
      <w:pPr>
        <w:pStyle w:val="ConsPlusTitle"/>
        <w:widowControl/>
        <w:jc w:val="both"/>
        <w:outlineLvl w:val="2"/>
        <w:rPr>
          <w:b w:val="0"/>
          <w:sz w:val="28"/>
          <w:szCs w:val="28"/>
        </w:rPr>
      </w:pPr>
      <w:r w:rsidRPr="00AC2BAD">
        <w:rPr>
          <w:b w:val="0"/>
          <w:sz w:val="28"/>
          <w:szCs w:val="28"/>
        </w:rPr>
        <w:t>ПОЛНОСТЬЮ ИЛИ В ЧАСТИ</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251. Подача заявления об оспаривании нормативных правовых актов</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w:t>
      </w:r>
      <w:hyperlink r:id="rId8" w:history="1">
        <w:r w:rsidRPr="00AC2BAD">
          <w:rPr>
            <w:rStyle w:val="a3"/>
            <w:rFonts w:ascii="Times New Roman" w:hAnsi="Times New Roman"/>
            <w:bCs/>
            <w:color w:val="auto"/>
            <w:sz w:val="28"/>
            <w:szCs w:val="28"/>
            <w:u w:val="none"/>
          </w:rPr>
          <w:t>Конституцией</w:t>
        </w:r>
      </w:hyperlink>
      <w:r w:rsidRPr="00AC2BAD">
        <w:rPr>
          <w:bCs/>
          <w:sz w:val="28"/>
          <w:szCs w:val="28"/>
        </w:rPr>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lastRenderedPageBreak/>
        <w:t xml:space="preserve">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w:t>
      </w:r>
      <w:hyperlink r:id="rId9" w:history="1">
        <w:r w:rsidRPr="00AC2BAD">
          <w:rPr>
            <w:rStyle w:val="a3"/>
            <w:rFonts w:ascii="Times New Roman" w:hAnsi="Times New Roman"/>
            <w:bCs/>
            <w:color w:val="auto"/>
            <w:sz w:val="28"/>
            <w:szCs w:val="28"/>
            <w:u w:val="none"/>
          </w:rPr>
          <w:t>компетенции</w:t>
        </w:r>
      </w:hyperlink>
      <w:r w:rsidRPr="00AC2BAD">
        <w:rPr>
          <w:bCs/>
          <w:sz w:val="28"/>
          <w:szCs w:val="28"/>
        </w:rPr>
        <w:t xml:space="preserve"> Конституционного Суда Российской Федерации.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4. Заявления об оспаривании нормативных правовых актов подаются по подсудности, установленной </w:t>
      </w:r>
      <w:hyperlink r:id="rId10" w:history="1">
        <w:r w:rsidRPr="00AC2BAD">
          <w:rPr>
            <w:rStyle w:val="a3"/>
            <w:rFonts w:ascii="Times New Roman" w:hAnsi="Times New Roman"/>
            <w:bCs/>
            <w:color w:val="auto"/>
            <w:sz w:val="28"/>
            <w:szCs w:val="28"/>
            <w:u w:val="none"/>
          </w:rPr>
          <w:t>статьями 24,</w:t>
        </w:r>
      </w:hyperlink>
      <w:r w:rsidRPr="00AC2BAD">
        <w:rPr>
          <w:bCs/>
          <w:sz w:val="28"/>
          <w:szCs w:val="28"/>
        </w:rPr>
        <w:t xml:space="preserve"> </w:t>
      </w:r>
      <w:hyperlink r:id="rId11" w:history="1">
        <w:r w:rsidRPr="00AC2BAD">
          <w:rPr>
            <w:rStyle w:val="a3"/>
            <w:rFonts w:ascii="Times New Roman" w:hAnsi="Times New Roman"/>
            <w:bCs/>
            <w:color w:val="auto"/>
            <w:sz w:val="28"/>
            <w:szCs w:val="28"/>
            <w:u w:val="none"/>
          </w:rPr>
          <w:t>26</w:t>
        </w:r>
      </w:hyperlink>
      <w:r w:rsidRPr="00AC2BAD">
        <w:rPr>
          <w:bCs/>
          <w:sz w:val="28"/>
          <w:szCs w:val="28"/>
        </w:rPr>
        <w:t xml:space="preserve"> и </w:t>
      </w:r>
      <w:hyperlink r:id="rId12" w:history="1">
        <w:r w:rsidRPr="00AC2BAD">
          <w:rPr>
            <w:rStyle w:val="a3"/>
            <w:rFonts w:ascii="Times New Roman" w:hAnsi="Times New Roman"/>
            <w:bCs/>
            <w:color w:val="auto"/>
            <w:sz w:val="28"/>
            <w:szCs w:val="28"/>
            <w:u w:val="none"/>
          </w:rPr>
          <w:t>27</w:t>
        </w:r>
      </w:hyperlink>
      <w:r w:rsidRPr="00AC2BAD">
        <w:rPr>
          <w:bCs/>
          <w:sz w:val="28"/>
          <w:szCs w:val="28"/>
        </w:rPr>
        <w:t xml:space="preserve"> настоящего Кодекса. В районный суд подаются заявления об оспаривании нормативных правовых актов, не указанных в </w:t>
      </w:r>
      <w:hyperlink r:id="rId13" w:history="1">
        <w:r w:rsidRPr="00AC2BAD">
          <w:rPr>
            <w:rStyle w:val="a3"/>
            <w:rFonts w:ascii="Times New Roman" w:hAnsi="Times New Roman"/>
            <w:bCs/>
            <w:color w:val="auto"/>
            <w:sz w:val="28"/>
            <w:szCs w:val="28"/>
            <w:u w:val="none"/>
          </w:rPr>
          <w:t>статьях 26</w:t>
        </w:r>
      </w:hyperlink>
      <w:r w:rsidRPr="00AC2BAD">
        <w:rPr>
          <w:bCs/>
          <w:sz w:val="28"/>
          <w:szCs w:val="28"/>
        </w:rPr>
        <w:t xml:space="preserve"> и </w:t>
      </w:r>
      <w:hyperlink r:id="rId14" w:history="1">
        <w:r w:rsidRPr="00AC2BAD">
          <w:rPr>
            <w:rStyle w:val="a3"/>
            <w:rFonts w:ascii="Times New Roman" w:hAnsi="Times New Roman"/>
            <w:bCs/>
            <w:color w:val="auto"/>
            <w:sz w:val="28"/>
            <w:szCs w:val="28"/>
            <w:u w:val="none"/>
          </w:rPr>
          <w:t>27</w:t>
        </w:r>
      </w:hyperlink>
      <w:r w:rsidRPr="00AC2BAD">
        <w:rPr>
          <w:bCs/>
          <w:sz w:val="28"/>
          <w:szCs w:val="28"/>
        </w:rPr>
        <w:t xml:space="preserve">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5. Заявление об оспаривании нормативного правового акта должно соответствовать требованиям, предусмотренным </w:t>
      </w:r>
      <w:hyperlink r:id="rId15" w:history="1">
        <w:r w:rsidRPr="00AC2BAD">
          <w:rPr>
            <w:rStyle w:val="a3"/>
            <w:rFonts w:ascii="Times New Roman" w:hAnsi="Times New Roman"/>
            <w:bCs/>
            <w:color w:val="auto"/>
            <w:sz w:val="28"/>
            <w:szCs w:val="28"/>
            <w:u w:val="none"/>
          </w:rPr>
          <w:t>статьей 131</w:t>
        </w:r>
      </w:hyperlink>
      <w:r w:rsidRPr="00AC2BAD">
        <w:rPr>
          <w:bCs/>
          <w:sz w:val="28"/>
          <w:szCs w:val="28"/>
        </w:rPr>
        <w:t xml:space="preserve">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252. Рассмотрение заявлений об оспаривании нормативных правовых актов</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w:t>
      </w:r>
      <w:r w:rsidRPr="00AC2BAD">
        <w:rPr>
          <w:bCs/>
          <w:sz w:val="28"/>
          <w:szCs w:val="28"/>
        </w:rPr>
        <w:lastRenderedPageBreak/>
        <w:t>из заинтересованных лиц, извещенных о времени и месте судебного заседания.</w:t>
      </w:r>
    </w:p>
    <w:p w:rsidR="00AC2BAD" w:rsidRPr="00AC2BAD" w:rsidRDefault="00AC2BAD" w:rsidP="00AC2BAD">
      <w:pPr>
        <w:autoSpaceDE w:val="0"/>
        <w:autoSpaceDN w:val="0"/>
        <w:adjustRightInd w:val="0"/>
        <w:jc w:val="both"/>
        <w:outlineLvl w:val="3"/>
        <w:rPr>
          <w:bCs/>
          <w:sz w:val="28"/>
          <w:szCs w:val="28"/>
        </w:rPr>
      </w:pPr>
      <w:r w:rsidRPr="00AC2BAD">
        <w:rPr>
          <w:bCs/>
          <w:sz w:val="28"/>
          <w:szCs w:val="28"/>
        </w:rPr>
        <w:t xml:space="preserve">(в ред. Федерального </w:t>
      </w:r>
      <w:hyperlink r:id="rId16"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28.06.2009 N 128-ФЗ)</w:t>
      </w:r>
    </w:p>
    <w:p w:rsidR="00AC2BAD" w:rsidRPr="00AC2BAD" w:rsidRDefault="00AC2BAD" w:rsidP="00AC2BAD">
      <w:pPr>
        <w:autoSpaceDE w:val="0"/>
        <w:autoSpaceDN w:val="0"/>
        <w:adjustRightInd w:val="0"/>
        <w:ind w:firstLine="540"/>
        <w:jc w:val="both"/>
        <w:outlineLvl w:val="3"/>
        <w:rPr>
          <w:sz w:val="28"/>
          <w:szCs w:val="28"/>
        </w:rPr>
      </w:pPr>
      <w:r w:rsidRPr="00AC2BAD">
        <w:rPr>
          <w:sz w:val="28"/>
          <w:szCs w:val="28"/>
        </w:rP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253. Решение суда по заявлению об оспаривании нормативного правового акта</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sz w:val="28"/>
          <w:szCs w:val="28"/>
        </w:rPr>
      </w:pPr>
      <w:r w:rsidRPr="00AC2BAD">
        <w:rPr>
          <w:sz w:val="28"/>
          <w:szCs w:val="28"/>
        </w:rPr>
        <w:t xml:space="preserve">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3. Решение суда о признании нормативного правового акта или его части недействующими вступает в законную силу по правилам, предусмотренным </w:t>
      </w:r>
      <w:hyperlink r:id="rId17" w:history="1">
        <w:r w:rsidRPr="00AC2BAD">
          <w:rPr>
            <w:rStyle w:val="a3"/>
            <w:rFonts w:ascii="Times New Roman" w:hAnsi="Times New Roman"/>
            <w:bCs/>
            <w:color w:val="auto"/>
            <w:sz w:val="28"/>
            <w:szCs w:val="28"/>
            <w:u w:val="none"/>
          </w:rPr>
          <w:t>статьей 209</w:t>
        </w:r>
      </w:hyperlink>
      <w:r w:rsidRPr="00AC2BAD">
        <w:rPr>
          <w:bCs/>
          <w:sz w:val="28"/>
          <w:szCs w:val="28"/>
        </w:rP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4. Решение суда о признании нормативного правового акта недействующим не может быть преодолено повторным принятием такого же акта.</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pStyle w:val="ConsPlusTitle"/>
        <w:widowControl/>
        <w:jc w:val="both"/>
        <w:outlineLvl w:val="2"/>
        <w:rPr>
          <w:b w:val="0"/>
          <w:sz w:val="28"/>
          <w:szCs w:val="28"/>
        </w:rPr>
      </w:pPr>
      <w:r w:rsidRPr="00AC2BAD">
        <w:rPr>
          <w:b w:val="0"/>
          <w:sz w:val="28"/>
          <w:szCs w:val="28"/>
        </w:rPr>
        <w:t>Глава 25. ПРОИЗВОДСТВО ПО ДЕЛАМ ОБ ОСПАРИВАНИИ</w:t>
      </w:r>
    </w:p>
    <w:p w:rsidR="00AC2BAD" w:rsidRPr="00AC2BAD" w:rsidRDefault="00AC2BAD" w:rsidP="00AC2BAD">
      <w:pPr>
        <w:pStyle w:val="ConsPlusTitle"/>
        <w:widowControl/>
        <w:jc w:val="both"/>
        <w:outlineLvl w:val="2"/>
        <w:rPr>
          <w:b w:val="0"/>
          <w:sz w:val="28"/>
          <w:szCs w:val="28"/>
        </w:rPr>
      </w:pPr>
      <w:r w:rsidRPr="00AC2BAD">
        <w:rPr>
          <w:b w:val="0"/>
          <w:sz w:val="28"/>
          <w:szCs w:val="28"/>
        </w:rPr>
        <w:t>РЕШЕНИЙ, ДЕЙСТВИЙ (БЕЗДЕЙСТВИЯ) ОРГАНОВ ГОСУДАРСТВЕННОЙ</w:t>
      </w:r>
    </w:p>
    <w:p w:rsidR="00AC2BAD" w:rsidRPr="00AC2BAD" w:rsidRDefault="00AC2BAD" w:rsidP="00AC2BAD">
      <w:pPr>
        <w:pStyle w:val="ConsPlusTitle"/>
        <w:widowControl/>
        <w:jc w:val="both"/>
        <w:outlineLvl w:val="2"/>
        <w:rPr>
          <w:b w:val="0"/>
          <w:sz w:val="28"/>
          <w:szCs w:val="28"/>
        </w:rPr>
      </w:pPr>
      <w:r w:rsidRPr="00AC2BAD">
        <w:rPr>
          <w:b w:val="0"/>
          <w:sz w:val="28"/>
          <w:szCs w:val="28"/>
        </w:rPr>
        <w:t>ВЛАСТИ, ОРГАНОВ МЕСТНОГО САМОУПРАВЛЕНИЯ, ДОЛЖНОСТНЫХ</w:t>
      </w:r>
    </w:p>
    <w:p w:rsidR="00AC2BAD" w:rsidRPr="00AC2BAD" w:rsidRDefault="00AC2BAD" w:rsidP="00AC2BAD">
      <w:pPr>
        <w:pStyle w:val="ConsPlusTitle"/>
        <w:widowControl/>
        <w:jc w:val="both"/>
        <w:outlineLvl w:val="2"/>
        <w:rPr>
          <w:b w:val="0"/>
          <w:sz w:val="28"/>
          <w:szCs w:val="28"/>
        </w:rPr>
      </w:pPr>
      <w:r w:rsidRPr="00AC2BAD">
        <w:rPr>
          <w:b w:val="0"/>
          <w:sz w:val="28"/>
          <w:szCs w:val="28"/>
        </w:rPr>
        <w:t>ЛИЦ, ГОСУДАРСТВЕННЫХ И МУНИЦИПАЛЬНЫХ СЛУЖАЩИХ</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Статья 254. Подача заявления об оспаривании решения, действия (бездействия) органа государственной власти, органа местного </w:t>
      </w:r>
      <w:r w:rsidRPr="00AC2BAD">
        <w:rPr>
          <w:bCs/>
          <w:sz w:val="28"/>
          <w:szCs w:val="28"/>
        </w:rPr>
        <w:lastRenderedPageBreak/>
        <w:t>самоуправления, должностного лица, государственного или муниципального служащего</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Заявление подается в суд по подсудности, установленной </w:t>
      </w:r>
      <w:hyperlink r:id="rId18" w:history="1">
        <w:r w:rsidRPr="00AC2BAD">
          <w:rPr>
            <w:rStyle w:val="a3"/>
            <w:rFonts w:ascii="Times New Roman" w:hAnsi="Times New Roman"/>
            <w:bCs/>
            <w:color w:val="auto"/>
            <w:sz w:val="28"/>
            <w:szCs w:val="28"/>
            <w:u w:val="none"/>
          </w:rPr>
          <w:t>статьями 24</w:t>
        </w:r>
      </w:hyperlink>
      <w:r w:rsidRPr="00AC2BAD">
        <w:rPr>
          <w:bCs/>
          <w:sz w:val="28"/>
          <w:szCs w:val="28"/>
        </w:rPr>
        <w:t xml:space="preserve"> - </w:t>
      </w:r>
      <w:hyperlink r:id="rId19" w:history="1">
        <w:r w:rsidRPr="00AC2BAD">
          <w:rPr>
            <w:rStyle w:val="a3"/>
            <w:rFonts w:ascii="Times New Roman" w:hAnsi="Times New Roman"/>
            <w:bCs/>
            <w:color w:val="auto"/>
            <w:sz w:val="28"/>
            <w:szCs w:val="28"/>
            <w:u w:val="none"/>
          </w:rPr>
          <w:t>27</w:t>
        </w:r>
      </w:hyperlink>
      <w:r w:rsidRPr="00AC2BAD">
        <w:rPr>
          <w:bCs/>
          <w:sz w:val="28"/>
          <w:szCs w:val="28"/>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4. Суд вправе приостановить действие оспариваемого решения до вступления в законную силу решения суда.</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К </w:t>
      </w:r>
      <w:hyperlink r:id="rId20" w:history="1">
        <w:r w:rsidRPr="00AC2BAD">
          <w:rPr>
            <w:rStyle w:val="a3"/>
            <w:rFonts w:ascii="Times New Roman" w:hAnsi="Times New Roman"/>
            <w:bCs/>
            <w:color w:val="auto"/>
            <w:sz w:val="28"/>
            <w:szCs w:val="28"/>
            <w:u w:val="none"/>
          </w:rPr>
          <w:t>решениям</w:t>
        </w:r>
      </w:hyperlink>
      <w:r w:rsidRPr="00AC2BAD">
        <w:rPr>
          <w:bCs/>
          <w:sz w:val="28"/>
          <w:szCs w:val="28"/>
        </w:rPr>
        <w:t xml:space="preserve">, </w:t>
      </w:r>
      <w:hyperlink r:id="rId21" w:history="1">
        <w:r w:rsidRPr="00AC2BAD">
          <w:rPr>
            <w:rStyle w:val="a3"/>
            <w:rFonts w:ascii="Times New Roman" w:hAnsi="Times New Roman"/>
            <w:bCs/>
            <w:color w:val="auto"/>
            <w:sz w:val="28"/>
            <w:szCs w:val="28"/>
            <w:u w:val="none"/>
          </w:rPr>
          <w:t>действиям</w:t>
        </w:r>
      </w:hyperlink>
      <w:r w:rsidRPr="00AC2BAD">
        <w:rPr>
          <w:bCs/>
          <w:sz w:val="28"/>
          <w:szCs w:val="28"/>
        </w:rPr>
        <w:t xml:space="preserve"> </w:t>
      </w:r>
      <w:hyperlink r:id="rId22" w:history="1">
        <w:r w:rsidRPr="00AC2BAD">
          <w:rPr>
            <w:rStyle w:val="a3"/>
            <w:rFonts w:ascii="Times New Roman" w:hAnsi="Times New Roman"/>
            <w:bCs/>
            <w:color w:val="auto"/>
            <w:sz w:val="28"/>
            <w:szCs w:val="28"/>
            <w:u w:val="none"/>
          </w:rPr>
          <w:t>(бездействию)</w:t>
        </w:r>
      </w:hyperlink>
      <w:r w:rsidRPr="00AC2BAD">
        <w:rPr>
          <w:bCs/>
          <w:sz w:val="28"/>
          <w:szCs w:val="28"/>
        </w:rPr>
        <w:t xml:space="preserve">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нарушены права и свободы гражданина;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созданы препятствия к осуществлению гражданином его прав и свобод;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на гражданина незаконно возложена какая-либо обязанность или он незаконно привлечен к ответственности.</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lastRenderedPageBreak/>
        <w:t>Статья 256. Срок обращения с заявлением в суд</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Гражданин вправе обратиться в суд с заявлением в течение трех месяцев со дня, когда ему стало известно о нарушении его прав и свобод.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AC2BAD" w:rsidRPr="00AC2BAD" w:rsidRDefault="00AC2BAD" w:rsidP="00AC2BAD">
      <w:pPr>
        <w:autoSpaceDE w:val="0"/>
        <w:autoSpaceDN w:val="0"/>
        <w:adjustRightInd w:val="0"/>
        <w:jc w:val="both"/>
        <w:outlineLvl w:val="3"/>
        <w:rPr>
          <w:bCs/>
          <w:sz w:val="28"/>
          <w:szCs w:val="28"/>
        </w:rPr>
      </w:pPr>
      <w:r w:rsidRPr="00AC2BAD">
        <w:rPr>
          <w:bCs/>
          <w:sz w:val="28"/>
          <w:szCs w:val="28"/>
        </w:rPr>
        <w:t xml:space="preserve">(в ред. Федерального </w:t>
      </w:r>
      <w:hyperlink r:id="rId2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28.06.2009 N 128-ФЗ)</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Неявка в судебное заседание кого-либо из указанных в части первой настоящей </w:t>
      </w:r>
      <w:hyperlink r:id="rId24" w:history="1">
        <w:r w:rsidRPr="00AC2BAD">
          <w:rPr>
            <w:rStyle w:val="a3"/>
            <w:rFonts w:ascii="Times New Roman" w:hAnsi="Times New Roman"/>
            <w:bCs/>
            <w:color w:val="auto"/>
            <w:sz w:val="28"/>
            <w:szCs w:val="28"/>
            <w:u w:val="none"/>
          </w:rPr>
          <w:t>статьи</w:t>
        </w:r>
      </w:hyperlink>
      <w:r w:rsidRPr="00AC2BAD">
        <w:rPr>
          <w:bCs/>
          <w:sz w:val="28"/>
          <w:szCs w:val="28"/>
        </w:rPr>
        <w:t xml:space="preserve"> лиц, надлежащим образом извещенных о времени и месте судебного заседания, не является препятствием к рассмотрению заявления.</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258. Решение суда и его реализация</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w:t>
      </w:r>
      <w:hyperlink r:id="rId25" w:history="1">
        <w:r w:rsidRPr="00AC2BAD">
          <w:rPr>
            <w:rStyle w:val="a3"/>
            <w:rFonts w:ascii="Times New Roman" w:hAnsi="Times New Roman"/>
            <w:bCs/>
            <w:color w:val="auto"/>
            <w:sz w:val="28"/>
            <w:szCs w:val="28"/>
            <w:u w:val="none"/>
          </w:rPr>
          <w:t>статьи 206</w:t>
        </w:r>
      </w:hyperlink>
      <w:r w:rsidRPr="00AC2BAD">
        <w:rPr>
          <w:bCs/>
          <w:sz w:val="28"/>
          <w:szCs w:val="28"/>
        </w:rPr>
        <w:t xml:space="preserve"> настоящего Кодекса.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lastRenderedPageBreak/>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AC2BAD" w:rsidRPr="00AC2BAD" w:rsidRDefault="00AC2BAD" w:rsidP="00AC2BAD">
      <w:pPr>
        <w:autoSpaceDE w:val="0"/>
        <w:autoSpaceDN w:val="0"/>
        <w:adjustRightInd w:val="0"/>
        <w:jc w:val="both"/>
        <w:outlineLvl w:val="3"/>
        <w:rPr>
          <w:bCs/>
          <w:sz w:val="28"/>
          <w:szCs w:val="28"/>
        </w:rPr>
      </w:pPr>
    </w:p>
    <w:p w:rsidR="00AC2BAD" w:rsidRPr="00AC2BAD" w:rsidRDefault="009A06EB" w:rsidP="00AC2BAD">
      <w:pPr>
        <w:autoSpaceDE w:val="0"/>
        <w:autoSpaceDN w:val="0"/>
        <w:adjustRightInd w:val="0"/>
        <w:ind w:firstLine="540"/>
        <w:jc w:val="both"/>
        <w:rPr>
          <w:rStyle w:val="a5"/>
          <w:sz w:val="28"/>
          <w:szCs w:val="28"/>
        </w:rPr>
      </w:pPr>
      <w:hyperlink r:id="rId26" w:history="1">
        <w:r w:rsidR="00AC2BAD" w:rsidRPr="00AC2BAD">
          <w:rPr>
            <w:rStyle w:val="a3"/>
            <w:rFonts w:ascii="Times New Roman" w:hAnsi="Times New Roman"/>
            <w:b/>
            <w:bCs/>
            <w:color w:val="auto"/>
            <w:sz w:val="28"/>
            <w:szCs w:val="28"/>
          </w:rPr>
          <w:t>Извлечение из текста Арбитражного процессуального кодекса РФ (главы 23, 24)</w:t>
        </w:r>
      </w:hyperlink>
    </w:p>
    <w:p w:rsidR="00AC2BAD" w:rsidRPr="00AC2BAD" w:rsidRDefault="00AC2BAD" w:rsidP="00AC2BAD">
      <w:pPr>
        <w:pStyle w:val="ConsPlusTitle"/>
        <w:widowControl/>
        <w:jc w:val="both"/>
        <w:outlineLvl w:val="1"/>
        <w:rPr>
          <w:sz w:val="28"/>
          <w:szCs w:val="28"/>
        </w:rPr>
      </w:pPr>
      <w:r w:rsidRPr="00AC2BAD">
        <w:rPr>
          <w:sz w:val="28"/>
          <w:szCs w:val="28"/>
        </w:rPr>
        <w:t>Глава 23. РАССМОТРЕНИЕ ДЕЛ ОБ ОСПАРИВАНИИ</w:t>
      </w:r>
    </w:p>
    <w:p w:rsidR="00AC2BAD" w:rsidRPr="00AC2BAD" w:rsidRDefault="00AC2BAD" w:rsidP="00AC2BAD">
      <w:pPr>
        <w:pStyle w:val="ConsPlusTitle"/>
        <w:widowControl/>
        <w:jc w:val="both"/>
        <w:outlineLvl w:val="1"/>
        <w:rPr>
          <w:sz w:val="28"/>
          <w:szCs w:val="28"/>
        </w:rPr>
      </w:pPr>
      <w:r w:rsidRPr="00AC2BAD">
        <w:rPr>
          <w:sz w:val="28"/>
          <w:szCs w:val="28"/>
        </w:rPr>
        <w:t>НОРМАТИВНЫХ ПРАВОВЫХ АКТОВ</w:t>
      </w:r>
    </w:p>
    <w:p w:rsidR="00AC2BAD" w:rsidRPr="00AC2BAD" w:rsidRDefault="00AC2BAD" w:rsidP="00AC2BAD">
      <w:pPr>
        <w:autoSpaceDE w:val="0"/>
        <w:autoSpaceDN w:val="0"/>
        <w:adjustRightInd w:val="0"/>
        <w:jc w:val="both"/>
        <w:outlineLvl w:val="1"/>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191. Порядок рассмотрения дел об оспаривании нормативных правовых актов</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w:t>
      </w:r>
      <w:hyperlink r:id="rId27" w:history="1">
        <w:r w:rsidRPr="00AC2BAD">
          <w:rPr>
            <w:rStyle w:val="a3"/>
            <w:rFonts w:ascii="Times New Roman" w:hAnsi="Times New Roman"/>
            <w:color w:val="auto"/>
            <w:sz w:val="28"/>
            <w:szCs w:val="28"/>
            <w:u w:val="none"/>
          </w:rPr>
          <w:t>правилам</w:t>
        </w:r>
      </w:hyperlink>
      <w:r w:rsidRPr="00AC2BAD">
        <w:rPr>
          <w:sz w:val="28"/>
          <w:szCs w:val="28"/>
        </w:rPr>
        <w:t xml:space="preserve"> искового производства, предусмотренным настоящим Кодексом, с особенностями, установленными в настоящей главе.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3. Утратил силу. - Федеральный </w:t>
      </w:r>
      <w:hyperlink r:id="rId28" w:history="1">
        <w:r w:rsidRPr="00AC2BAD">
          <w:rPr>
            <w:rStyle w:val="a3"/>
            <w:rFonts w:ascii="Times New Roman" w:hAnsi="Times New Roman"/>
            <w:color w:val="auto"/>
            <w:sz w:val="28"/>
            <w:szCs w:val="28"/>
            <w:u w:val="none"/>
          </w:rPr>
          <w:t>закон</w:t>
        </w:r>
      </w:hyperlink>
      <w:r w:rsidRPr="00AC2BAD">
        <w:rPr>
          <w:sz w:val="28"/>
          <w:szCs w:val="28"/>
        </w:rPr>
        <w:t xml:space="preserve"> от 27.07.2010 N 228-ФЗ.</w:t>
      </w:r>
    </w:p>
    <w:p w:rsidR="00AC2BAD" w:rsidRPr="00AC2BAD" w:rsidRDefault="00AC2BAD" w:rsidP="00AC2BAD">
      <w:pPr>
        <w:autoSpaceDE w:val="0"/>
        <w:autoSpaceDN w:val="0"/>
        <w:adjustRightInd w:val="0"/>
        <w:ind w:firstLine="54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192. Право на обращение в арбитражный суд с заявлением о признании нормативного правового акта недействующим</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w:t>
      </w:r>
      <w:hyperlink r:id="rId29" w:history="1">
        <w:r w:rsidRPr="00AC2BAD">
          <w:rPr>
            <w:rStyle w:val="a3"/>
            <w:rFonts w:ascii="Times New Roman" w:hAnsi="Times New Roman"/>
            <w:color w:val="auto"/>
            <w:sz w:val="28"/>
            <w:szCs w:val="28"/>
            <w:u w:val="none"/>
          </w:rPr>
          <w:t>Кодексом</w:t>
        </w:r>
      </w:hyperlink>
      <w:r w:rsidRPr="00AC2BAD">
        <w:rPr>
          <w:sz w:val="28"/>
          <w:szCs w:val="28"/>
        </w:rPr>
        <w:t xml:space="preserve">,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w:t>
      </w:r>
      <w:r w:rsidRPr="00AC2BAD">
        <w:rPr>
          <w:sz w:val="28"/>
          <w:szCs w:val="28"/>
        </w:rPr>
        <w:lastRenderedPageBreak/>
        <w:t>силу, и нарушают права и законные интересы граждан, организаций, иных лиц в сфере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193. Требования к заявлению о признании нормативного правового акта недействующим</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Заявление о признании нормативного правового акта недействующим должно соответствовать требованиям, предусмотренным </w:t>
      </w:r>
      <w:hyperlink r:id="rId30" w:history="1">
        <w:r w:rsidRPr="00AC2BAD">
          <w:rPr>
            <w:rStyle w:val="a3"/>
            <w:rFonts w:ascii="Times New Roman" w:hAnsi="Times New Roman"/>
            <w:color w:val="auto"/>
            <w:sz w:val="28"/>
            <w:szCs w:val="28"/>
            <w:u w:val="none"/>
          </w:rPr>
          <w:t>частью 1</w:t>
        </w:r>
      </w:hyperlink>
      <w:r w:rsidRPr="00AC2BAD">
        <w:rPr>
          <w:sz w:val="28"/>
          <w:szCs w:val="28"/>
        </w:rPr>
        <w:t xml:space="preserve">, </w:t>
      </w:r>
      <w:hyperlink r:id="rId31" w:history="1">
        <w:r w:rsidRPr="00AC2BAD">
          <w:rPr>
            <w:rStyle w:val="a3"/>
            <w:rFonts w:ascii="Times New Roman" w:hAnsi="Times New Roman"/>
            <w:color w:val="auto"/>
            <w:sz w:val="28"/>
            <w:szCs w:val="28"/>
            <w:u w:val="none"/>
          </w:rPr>
          <w:t>пунктами 1</w:t>
        </w:r>
      </w:hyperlink>
      <w:r w:rsidRPr="00AC2BAD">
        <w:rPr>
          <w:sz w:val="28"/>
          <w:szCs w:val="28"/>
        </w:rPr>
        <w:t xml:space="preserve">, </w:t>
      </w:r>
      <w:hyperlink r:id="rId32" w:history="1">
        <w:r w:rsidRPr="00AC2BAD">
          <w:rPr>
            <w:rStyle w:val="a3"/>
            <w:rFonts w:ascii="Times New Roman" w:hAnsi="Times New Roman"/>
            <w:color w:val="auto"/>
            <w:sz w:val="28"/>
            <w:szCs w:val="28"/>
            <w:u w:val="none"/>
          </w:rPr>
          <w:t>2</w:t>
        </w:r>
      </w:hyperlink>
      <w:r w:rsidRPr="00AC2BAD">
        <w:rPr>
          <w:sz w:val="28"/>
          <w:szCs w:val="28"/>
        </w:rPr>
        <w:t xml:space="preserve"> и </w:t>
      </w:r>
      <w:hyperlink r:id="rId33" w:history="1">
        <w:r w:rsidRPr="00AC2BAD">
          <w:rPr>
            <w:rStyle w:val="a3"/>
            <w:rFonts w:ascii="Times New Roman" w:hAnsi="Times New Roman"/>
            <w:color w:val="auto"/>
            <w:sz w:val="28"/>
            <w:szCs w:val="28"/>
            <w:u w:val="none"/>
          </w:rPr>
          <w:t>10 части 2</w:t>
        </w:r>
      </w:hyperlink>
      <w:r w:rsidRPr="00AC2BAD">
        <w:rPr>
          <w:sz w:val="28"/>
          <w:szCs w:val="28"/>
        </w:rPr>
        <w:t xml:space="preserve">, </w:t>
      </w:r>
      <w:hyperlink r:id="rId34" w:history="1">
        <w:r w:rsidRPr="00AC2BAD">
          <w:rPr>
            <w:rStyle w:val="a3"/>
            <w:rFonts w:ascii="Times New Roman" w:hAnsi="Times New Roman"/>
            <w:color w:val="auto"/>
            <w:sz w:val="28"/>
            <w:szCs w:val="28"/>
            <w:u w:val="none"/>
          </w:rPr>
          <w:t>частью 3 статьи 125</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заявлении должны быть также указаны:</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номер, дата принятия, источник опубликования и иные данные об оспариваемом нормативном правовом акте;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требование заявителя о признании оспариваемого акта недействующим;</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перечень прилагаемых документов.</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К заявлению прилагаются документы, указанные в </w:t>
      </w:r>
      <w:hyperlink r:id="rId35" w:history="1">
        <w:r w:rsidRPr="00AC2BAD">
          <w:rPr>
            <w:rStyle w:val="a3"/>
            <w:rFonts w:ascii="Times New Roman" w:hAnsi="Times New Roman"/>
            <w:color w:val="auto"/>
            <w:sz w:val="28"/>
            <w:szCs w:val="28"/>
            <w:u w:val="none"/>
          </w:rPr>
          <w:t>пунктах 1</w:t>
        </w:r>
      </w:hyperlink>
      <w:r w:rsidRPr="00AC2BAD">
        <w:rPr>
          <w:sz w:val="28"/>
          <w:szCs w:val="28"/>
        </w:rPr>
        <w:t xml:space="preserve"> - </w:t>
      </w:r>
      <w:hyperlink r:id="rId36" w:history="1">
        <w:r w:rsidRPr="00AC2BAD">
          <w:rPr>
            <w:rStyle w:val="a3"/>
            <w:rFonts w:ascii="Times New Roman" w:hAnsi="Times New Roman"/>
            <w:color w:val="auto"/>
            <w:sz w:val="28"/>
            <w:szCs w:val="28"/>
            <w:u w:val="none"/>
          </w:rPr>
          <w:t>5 статьи 126</w:t>
        </w:r>
      </w:hyperlink>
      <w:r w:rsidRPr="00AC2BAD">
        <w:rPr>
          <w:sz w:val="28"/>
          <w:szCs w:val="28"/>
        </w:rPr>
        <w:t xml:space="preserve"> настоящего Кодекса, а также текст оспариваемого нормативного правового акта.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Подача заявления в арбитражный суд не приостанавливает действие оспариваемого нормативного правового акта.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194. Судебное разбирательство по делам об оспаривании нормативных правовых актов</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r:id="rId37" w:history="1">
        <w:r w:rsidRPr="00AC2BAD">
          <w:rPr>
            <w:rStyle w:val="a3"/>
            <w:rFonts w:ascii="Times New Roman" w:hAnsi="Times New Roman"/>
            <w:color w:val="auto"/>
            <w:sz w:val="28"/>
            <w:szCs w:val="28"/>
            <w:u w:val="none"/>
          </w:rPr>
          <w:t>главе 11</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7.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195. Решение суда по делу об оспаривании нормативного правового акта</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Решение по делу об оспаривании нормативного правового акта принимается арбитражным судом по правилам, установленным в главе </w:t>
      </w:r>
      <w:hyperlink r:id="rId38" w:history="1">
        <w:r w:rsidRPr="00AC2BAD">
          <w:rPr>
            <w:rStyle w:val="a3"/>
            <w:rFonts w:ascii="Times New Roman" w:hAnsi="Times New Roman"/>
            <w:color w:val="auto"/>
            <w:sz w:val="28"/>
            <w:szCs w:val="28"/>
            <w:u w:val="none"/>
          </w:rPr>
          <w:t>20</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По результатам рассмотрения дела об оспаривании нормативного правового акта арбитражный суд принимает одно из решений: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В резолютивной части решения по делу об оспаривании нормативного правового акта должны содержаться: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наименование органа или лица, которые приняли оспариваемый акт, его название, номер, дата принятия акта;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нормативного правового акта, который имеет большую юридическую силу и на соответствие которому проверен оспариваемый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Решение арбитражного суда по делу об оспаривании нормативного правового акта вступает в законную силу немедленно после его принятия.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Копии решения арбитражного суда в срок, не превышающий десяти дней со дня его принятия, направляются лицам, участвующим в деле.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w:t>
      </w:r>
      <w:hyperlink r:id="rId39" w:history="1">
        <w:r w:rsidRPr="00AC2BAD">
          <w:rPr>
            <w:rStyle w:val="a3"/>
            <w:rFonts w:ascii="Times New Roman" w:hAnsi="Times New Roman"/>
            <w:color w:val="auto"/>
            <w:sz w:val="28"/>
            <w:szCs w:val="28"/>
            <w:u w:val="none"/>
          </w:rPr>
          <w:t>суд</w:t>
        </w:r>
      </w:hyperlink>
      <w:r w:rsidRPr="00AC2BAD">
        <w:rPr>
          <w:sz w:val="28"/>
          <w:szCs w:val="28"/>
        </w:rPr>
        <w:t xml:space="preserve"> кассационной инстанции в течение месяца со дня вступления в законную силу.</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196. Опубликование решения арбитражного суда по делу об оспаривании нормативного правового акта</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pStyle w:val="ConsPlusTitle"/>
        <w:widowControl/>
        <w:jc w:val="both"/>
        <w:outlineLvl w:val="1"/>
        <w:rPr>
          <w:sz w:val="28"/>
          <w:szCs w:val="28"/>
        </w:rPr>
      </w:pPr>
      <w:r w:rsidRPr="00AC2BAD">
        <w:rPr>
          <w:sz w:val="28"/>
          <w:szCs w:val="28"/>
        </w:rPr>
        <w:t>Глава 24. РАССМОТРЕНИЕ ДЕЛ ОБ ОСПАРИВАНИИ</w:t>
      </w:r>
    </w:p>
    <w:p w:rsidR="00AC2BAD" w:rsidRPr="00AC2BAD" w:rsidRDefault="00AC2BAD" w:rsidP="00AC2BAD">
      <w:pPr>
        <w:pStyle w:val="ConsPlusTitle"/>
        <w:widowControl/>
        <w:jc w:val="both"/>
        <w:outlineLvl w:val="1"/>
        <w:rPr>
          <w:sz w:val="28"/>
          <w:szCs w:val="28"/>
        </w:rPr>
      </w:pPr>
      <w:r w:rsidRPr="00AC2BAD">
        <w:rPr>
          <w:sz w:val="28"/>
          <w:szCs w:val="28"/>
        </w:rPr>
        <w:t>НЕНОРМАТИВНЫХ ПРАВОВЫХ АКТОВ, РЕШЕНИЙ И ДЕЙСТВИЙ</w:t>
      </w:r>
    </w:p>
    <w:p w:rsidR="00AC2BAD" w:rsidRPr="00AC2BAD" w:rsidRDefault="00AC2BAD" w:rsidP="00AC2BAD">
      <w:pPr>
        <w:pStyle w:val="ConsPlusTitle"/>
        <w:widowControl/>
        <w:jc w:val="both"/>
        <w:outlineLvl w:val="1"/>
        <w:rPr>
          <w:sz w:val="28"/>
          <w:szCs w:val="28"/>
        </w:rPr>
      </w:pPr>
      <w:r w:rsidRPr="00AC2BAD">
        <w:rPr>
          <w:sz w:val="28"/>
          <w:szCs w:val="28"/>
        </w:rPr>
        <w:t>(БЕЗДЕЙСТВИЯ) ГОСУДАРСТВЕННЫХ ОРГАНОВ, ОРГАНОВ МЕСТНОГО</w:t>
      </w:r>
    </w:p>
    <w:p w:rsidR="00AC2BAD" w:rsidRPr="00AC2BAD" w:rsidRDefault="00AC2BAD" w:rsidP="00AC2BAD">
      <w:pPr>
        <w:pStyle w:val="ConsPlusTitle"/>
        <w:widowControl/>
        <w:jc w:val="both"/>
        <w:outlineLvl w:val="1"/>
        <w:rPr>
          <w:sz w:val="28"/>
          <w:szCs w:val="28"/>
        </w:rPr>
      </w:pPr>
      <w:r w:rsidRPr="00AC2BAD">
        <w:rPr>
          <w:sz w:val="28"/>
          <w:szCs w:val="28"/>
        </w:rPr>
        <w:t>САМОУПРАВЛЕНИЯ, ИНЫХ ОРГАНОВ, ОРГАНИЗАЦИЙ, НАДЕЛЕННЫХ</w:t>
      </w:r>
    </w:p>
    <w:p w:rsidR="00AC2BAD" w:rsidRPr="00AC2BAD" w:rsidRDefault="00AC2BAD" w:rsidP="00AC2BAD">
      <w:pPr>
        <w:pStyle w:val="ConsPlusTitle"/>
        <w:widowControl/>
        <w:jc w:val="both"/>
        <w:outlineLvl w:val="1"/>
        <w:rPr>
          <w:sz w:val="28"/>
          <w:szCs w:val="28"/>
        </w:rPr>
      </w:pPr>
      <w:r w:rsidRPr="00AC2BAD">
        <w:rPr>
          <w:sz w:val="28"/>
          <w:szCs w:val="28"/>
        </w:rPr>
        <w:t>ФЕДЕРАЛЬНЫМ ЗАКОНОМ ОТДЕЛЬНЫМИ ГОСУДАРСТВЕННЫМИ ИЛИ</w:t>
      </w:r>
    </w:p>
    <w:p w:rsidR="00AC2BAD" w:rsidRPr="00AC2BAD" w:rsidRDefault="00AC2BAD" w:rsidP="00AC2BAD">
      <w:pPr>
        <w:pStyle w:val="ConsPlusTitle"/>
        <w:widowControl/>
        <w:jc w:val="both"/>
        <w:outlineLvl w:val="1"/>
        <w:rPr>
          <w:sz w:val="28"/>
          <w:szCs w:val="28"/>
        </w:rPr>
      </w:pPr>
      <w:r w:rsidRPr="00AC2BAD">
        <w:rPr>
          <w:sz w:val="28"/>
          <w:szCs w:val="28"/>
        </w:rPr>
        <w:t>ИНЫМИ ПУБЛИЧНЫМИ ПОЛНОМОЧИЯМИ, ДОЛЖНОСТНЫХ ЛИЦ</w:t>
      </w:r>
    </w:p>
    <w:p w:rsidR="00AC2BAD" w:rsidRPr="00AC2BAD" w:rsidRDefault="00AC2BAD" w:rsidP="00AC2BAD">
      <w:pPr>
        <w:pStyle w:val="ConsPlusTitle"/>
        <w:widowControl/>
        <w:jc w:val="both"/>
        <w:outlineLvl w:val="1"/>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40" w:history="1">
        <w:r w:rsidRPr="00AC2BAD">
          <w:rPr>
            <w:rStyle w:val="a3"/>
            <w:rFonts w:ascii="Times New Roman" w:hAnsi="Times New Roman"/>
            <w:color w:val="auto"/>
            <w:sz w:val="28"/>
            <w:szCs w:val="28"/>
            <w:u w:val="none"/>
          </w:rPr>
          <w:t>правилам</w:t>
        </w:r>
      </w:hyperlink>
      <w:r w:rsidRPr="00AC2BAD">
        <w:rPr>
          <w:sz w:val="28"/>
          <w:szCs w:val="28"/>
        </w:rPr>
        <w:t xml:space="preserve"> искового производства, предусмотренным настоящим Кодексом, с особенностями, установленными в настоящей главе.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w:t>
      </w:r>
      <w:r w:rsidRPr="00AC2BAD">
        <w:rPr>
          <w:sz w:val="28"/>
          <w:szCs w:val="28"/>
        </w:rPr>
        <w:lastRenderedPageBreak/>
        <w:t>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41" w:history="1">
        <w:r w:rsidRPr="00AC2BAD">
          <w:rPr>
            <w:rStyle w:val="a3"/>
            <w:rFonts w:ascii="Times New Roman" w:hAnsi="Times New Roman"/>
            <w:color w:val="auto"/>
            <w:sz w:val="28"/>
            <w:szCs w:val="28"/>
            <w:u w:val="none"/>
          </w:rPr>
          <w:t>частью 1</w:t>
        </w:r>
      </w:hyperlink>
      <w:r w:rsidRPr="00AC2BAD">
        <w:rPr>
          <w:sz w:val="28"/>
          <w:szCs w:val="28"/>
        </w:rPr>
        <w:t xml:space="preserve">, </w:t>
      </w:r>
      <w:hyperlink r:id="rId42" w:history="1">
        <w:r w:rsidRPr="00AC2BAD">
          <w:rPr>
            <w:rStyle w:val="a3"/>
            <w:rFonts w:ascii="Times New Roman" w:hAnsi="Times New Roman"/>
            <w:color w:val="auto"/>
            <w:sz w:val="28"/>
            <w:szCs w:val="28"/>
            <w:u w:val="none"/>
          </w:rPr>
          <w:t>пунктами 1</w:t>
        </w:r>
      </w:hyperlink>
      <w:r w:rsidRPr="00AC2BAD">
        <w:rPr>
          <w:sz w:val="28"/>
          <w:szCs w:val="28"/>
        </w:rPr>
        <w:t xml:space="preserve">, </w:t>
      </w:r>
      <w:hyperlink r:id="rId43" w:history="1">
        <w:r w:rsidRPr="00AC2BAD">
          <w:rPr>
            <w:rStyle w:val="a3"/>
            <w:rFonts w:ascii="Times New Roman" w:hAnsi="Times New Roman"/>
            <w:color w:val="auto"/>
            <w:sz w:val="28"/>
            <w:szCs w:val="28"/>
            <w:u w:val="none"/>
          </w:rPr>
          <w:t>2</w:t>
        </w:r>
      </w:hyperlink>
      <w:r w:rsidRPr="00AC2BAD">
        <w:rPr>
          <w:sz w:val="28"/>
          <w:szCs w:val="28"/>
        </w:rPr>
        <w:t xml:space="preserve"> и </w:t>
      </w:r>
      <w:hyperlink r:id="rId44" w:history="1">
        <w:r w:rsidRPr="00AC2BAD">
          <w:rPr>
            <w:rStyle w:val="a3"/>
            <w:rFonts w:ascii="Times New Roman" w:hAnsi="Times New Roman"/>
            <w:color w:val="auto"/>
            <w:sz w:val="28"/>
            <w:szCs w:val="28"/>
            <w:u w:val="none"/>
          </w:rPr>
          <w:t>10 части 2</w:t>
        </w:r>
      </w:hyperlink>
      <w:r w:rsidRPr="00AC2BAD">
        <w:rPr>
          <w:sz w:val="28"/>
          <w:szCs w:val="28"/>
        </w:rPr>
        <w:t xml:space="preserve">, </w:t>
      </w:r>
      <w:hyperlink r:id="rId45" w:history="1">
        <w:r w:rsidRPr="00AC2BAD">
          <w:rPr>
            <w:rStyle w:val="a3"/>
            <w:rFonts w:ascii="Times New Roman" w:hAnsi="Times New Roman"/>
            <w:color w:val="auto"/>
            <w:sz w:val="28"/>
            <w:szCs w:val="28"/>
            <w:u w:val="none"/>
          </w:rPr>
          <w:t>частью 3 статьи 125</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заявлении должны быть также указаны:</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наименование органа или лица, которые приняли оспариваемый акт, решение, совершили оспариваемые действия (бездействие);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номер, дата принятия оспариваемого акта, решения, время совершения действий;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права и законные интересы, которые, по мнению заявителя, нарушаются оспариваемым актом, решением и действием (бездействием);</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5) требование заявителя о признании ненормативного правового акта недействительным, решений и действий (бездействия) незаконными.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К заявлению прилагаются документы, указанные в </w:t>
      </w:r>
      <w:hyperlink r:id="rId46" w:history="1">
        <w:r w:rsidRPr="00AC2BAD">
          <w:rPr>
            <w:rStyle w:val="a3"/>
            <w:rFonts w:ascii="Times New Roman" w:hAnsi="Times New Roman"/>
            <w:color w:val="auto"/>
            <w:sz w:val="28"/>
            <w:szCs w:val="28"/>
            <w:u w:val="none"/>
          </w:rPr>
          <w:t>статье 126</w:t>
        </w:r>
      </w:hyperlink>
      <w:r w:rsidRPr="00AC2BAD">
        <w:rPr>
          <w:sz w:val="28"/>
          <w:szCs w:val="28"/>
        </w:rPr>
        <w:t xml:space="preserve"> настоящего Кодекса, а также текст оспариваемого акта,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По ходатайству заявителя арбитражный суд может приостановить действие оспариваемого акта,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w:t>
      </w:r>
      <w:r w:rsidRPr="00AC2BAD">
        <w:rPr>
          <w:sz w:val="28"/>
          <w:szCs w:val="28"/>
        </w:rPr>
        <w:lastRenderedPageBreak/>
        <w:t xml:space="preserve">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47" w:history="1">
        <w:r w:rsidRPr="00AC2BAD">
          <w:rPr>
            <w:rStyle w:val="a3"/>
            <w:rFonts w:ascii="Times New Roman" w:hAnsi="Times New Roman"/>
            <w:color w:val="auto"/>
            <w:sz w:val="28"/>
            <w:szCs w:val="28"/>
            <w:u w:val="none"/>
          </w:rPr>
          <w:t>главе 11</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48" w:history="1">
        <w:r w:rsidRPr="00AC2BAD">
          <w:rPr>
            <w:rStyle w:val="a3"/>
            <w:rFonts w:ascii="Times New Roman" w:hAnsi="Times New Roman"/>
            <w:color w:val="auto"/>
            <w:sz w:val="28"/>
            <w:szCs w:val="28"/>
            <w:u w:val="none"/>
          </w:rPr>
          <w:t>главе 20</w:t>
        </w:r>
      </w:hyperlink>
      <w:r w:rsidRPr="00AC2BAD">
        <w:rPr>
          <w:sz w:val="28"/>
          <w:szCs w:val="28"/>
        </w:rPr>
        <w:t xml:space="preserve"> настоящего Кодекса.</w:t>
      </w:r>
    </w:p>
    <w:p w:rsidR="00AC2BAD" w:rsidRPr="00AC2BAD" w:rsidRDefault="00AC2BAD" w:rsidP="00AC2BAD">
      <w:pPr>
        <w:autoSpaceDE w:val="0"/>
        <w:autoSpaceDN w:val="0"/>
        <w:adjustRightInd w:val="0"/>
        <w:jc w:val="both"/>
        <w:outlineLvl w:val="2"/>
        <w:rPr>
          <w:sz w:val="28"/>
          <w:szCs w:val="28"/>
        </w:rPr>
      </w:pPr>
      <w:r w:rsidRPr="00AC2BAD">
        <w:rPr>
          <w:sz w:val="28"/>
          <w:szCs w:val="28"/>
        </w:rPr>
        <w:t xml:space="preserve">(в ред. Федерального </w:t>
      </w:r>
      <w:hyperlink r:id="rId49" w:history="1">
        <w:r w:rsidRPr="00AC2BAD">
          <w:rPr>
            <w:rStyle w:val="a3"/>
            <w:rFonts w:ascii="Times New Roman" w:hAnsi="Times New Roman"/>
            <w:color w:val="auto"/>
            <w:sz w:val="28"/>
            <w:szCs w:val="28"/>
            <w:u w:val="none"/>
          </w:rPr>
          <w:t>закона</w:t>
        </w:r>
      </w:hyperlink>
      <w:r w:rsidRPr="00AC2BAD">
        <w:rPr>
          <w:sz w:val="28"/>
          <w:szCs w:val="28"/>
        </w:rPr>
        <w:t xml:space="preserve"> от 27.07.2010 N 228-ФЗ)</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w:t>
      </w:r>
      <w:r w:rsidRPr="00AC2BAD">
        <w:rPr>
          <w:sz w:val="28"/>
          <w:szCs w:val="28"/>
        </w:rPr>
        <w:lastRenderedPageBreak/>
        <w:t>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наименование органа или лица, принявших оспариваемый акт, решение; название, номер, дата принятия оспариваемого акта,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закона или иного нормативного правового акта, на соответствие которому проверены оспариваемый акт, решение;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закона или иного нормативного правового акта, на соответствие которым проверены оспариваемые действия (бездействие),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AC2BAD" w:rsidRPr="00AC2BAD" w:rsidRDefault="00AC2BAD" w:rsidP="00AC2BAD">
      <w:pPr>
        <w:autoSpaceDE w:val="0"/>
        <w:autoSpaceDN w:val="0"/>
        <w:adjustRightInd w:val="0"/>
        <w:jc w:val="both"/>
        <w:outlineLvl w:val="2"/>
        <w:rPr>
          <w:sz w:val="28"/>
          <w:szCs w:val="28"/>
        </w:rPr>
      </w:pPr>
    </w:p>
    <w:p w:rsidR="00AC2BAD" w:rsidRPr="00AC2BAD" w:rsidRDefault="009A06EB" w:rsidP="00AC2BAD">
      <w:pPr>
        <w:pStyle w:val="a4"/>
        <w:numPr>
          <w:ilvl w:val="0"/>
          <w:numId w:val="1"/>
        </w:numPr>
        <w:shd w:val="clear" w:color="auto" w:fill="FFFFFF"/>
        <w:jc w:val="both"/>
        <w:rPr>
          <w:rStyle w:val="a5"/>
          <w:sz w:val="28"/>
          <w:szCs w:val="28"/>
        </w:rPr>
      </w:pPr>
      <w:hyperlink r:id="rId50" w:history="1">
        <w:r w:rsidR="00AC2BAD" w:rsidRPr="00AC2BAD">
          <w:rPr>
            <w:rStyle w:val="a3"/>
            <w:rFonts w:ascii="Times New Roman" w:hAnsi="Times New Roman"/>
            <w:b/>
            <w:bCs/>
            <w:color w:val="auto"/>
            <w:sz w:val="28"/>
            <w:szCs w:val="28"/>
          </w:rPr>
          <w:t>Закон РФ от 27 апреля 1993 года N 4866-1 «Об обжаловании в суд действий и решений, нарушающих права и свободы граждан»</w:t>
        </w:r>
      </w:hyperlink>
    </w:p>
    <w:p w:rsidR="00AC2BAD" w:rsidRPr="00AC2BAD" w:rsidRDefault="00AC2BAD" w:rsidP="00AC2BAD">
      <w:pPr>
        <w:pStyle w:val="ConsPlusTitle"/>
        <w:widowControl/>
        <w:jc w:val="both"/>
        <w:outlineLvl w:val="0"/>
        <w:rPr>
          <w:sz w:val="28"/>
          <w:szCs w:val="28"/>
        </w:rPr>
      </w:pPr>
      <w:r w:rsidRPr="00AC2BAD">
        <w:rPr>
          <w:sz w:val="28"/>
          <w:szCs w:val="28"/>
        </w:rPr>
        <w:t>РОССИЙСКАЯ ФЕДЕРАЦИЯ</w:t>
      </w:r>
    </w:p>
    <w:p w:rsidR="00AC2BAD" w:rsidRPr="00AC2BAD" w:rsidRDefault="00AC2BAD" w:rsidP="00AC2BAD">
      <w:pPr>
        <w:pStyle w:val="ConsPlusTitle"/>
        <w:widowControl/>
        <w:jc w:val="both"/>
        <w:outlineLvl w:val="0"/>
        <w:rPr>
          <w:sz w:val="28"/>
          <w:szCs w:val="28"/>
        </w:rPr>
      </w:pPr>
    </w:p>
    <w:p w:rsidR="00AC2BAD" w:rsidRPr="00AC2BAD" w:rsidRDefault="00AC2BAD" w:rsidP="00AC2BAD">
      <w:pPr>
        <w:pStyle w:val="ConsPlusTitle"/>
        <w:widowControl/>
        <w:jc w:val="both"/>
        <w:outlineLvl w:val="0"/>
        <w:rPr>
          <w:sz w:val="28"/>
          <w:szCs w:val="28"/>
        </w:rPr>
      </w:pPr>
      <w:r w:rsidRPr="00AC2BAD">
        <w:rPr>
          <w:sz w:val="28"/>
          <w:szCs w:val="28"/>
        </w:rPr>
        <w:t>ЗАКОН</w:t>
      </w:r>
    </w:p>
    <w:p w:rsidR="00AC2BAD" w:rsidRPr="00AC2BAD" w:rsidRDefault="00AC2BAD" w:rsidP="00AC2BAD">
      <w:pPr>
        <w:pStyle w:val="ConsPlusTitle"/>
        <w:widowControl/>
        <w:jc w:val="both"/>
        <w:outlineLvl w:val="0"/>
        <w:rPr>
          <w:sz w:val="28"/>
          <w:szCs w:val="28"/>
        </w:rPr>
      </w:pPr>
    </w:p>
    <w:p w:rsidR="00AC2BAD" w:rsidRPr="00AC2BAD" w:rsidRDefault="00AC2BAD" w:rsidP="00AC2BAD">
      <w:pPr>
        <w:pStyle w:val="ConsPlusTitle"/>
        <w:widowControl/>
        <w:jc w:val="both"/>
        <w:outlineLvl w:val="0"/>
        <w:rPr>
          <w:sz w:val="28"/>
          <w:szCs w:val="28"/>
        </w:rPr>
      </w:pPr>
      <w:r w:rsidRPr="00AC2BAD">
        <w:rPr>
          <w:sz w:val="28"/>
          <w:szCs w:val="28"/>
        </w:rPr>
        <w:t>ОБ ОБЖАЛОВАНИИ В СУД ДЕЙСТВИЙ И РЕШЕНИЙ, НАРУШАЮЩИХ ПРАВА</w:t>
      </w:r>
    </w:p>
    <w:p w:rsidR="00AC2BAD" w:rsidRPr="00AC2BAD" w:rsidRDefault="00AC2BAD" w:rsidP="00AC2BAD">
      <w:pPr>
        <w:pStyle w:val="ConsPlusTitle"/>
        <w:widowControl/>
        <w:jc w:val="both"/>
        <w:outlineLvl w:val="0"/>
        <w:rPr>
          <w:sz w:val="28"/>
          <w:szCs w:val="28"/>
        </w:rPr>
      </w:pPr>
      <w:r w:rsidRPr="00AC2BAD">
        <w:rPr>
          <w:sz w:val="28"/>
          <w:szCs w:val="28"/>
        </w:rPr>
        <w:t>И СВОБОДЫ ГРАЖДАН</w:t>
      </w:r>
    </w:p>
    <w:p w:rsidR="00AC2BAD" w:rsidRPr="00AC2BAD" w:rsidRDefault="00AC2BAD" w:rsidP="00AC2BAD">
      <w:pPr>
        <w:autoSpaceDE w:val="0"/>
        <w:autoSpaceDN w:val="0"/>
        <w:adjustRightInd w:val="0"/>
        <w:jc w:val="both"/>
        <w:outlineLvl w:val="0"/>
        <w:rPr>
          <w:b/>
          <w:bCs/>
          <w:sz w:val="28"/>
          <w:szCs w:val="28"/>
        </w:rPr>
      </w:pPr>
    </w:p>
    <w:p w:rsidR="00AC2BAD" w:rsidRPr="00AC2BAD" w:rsidRDefault="00AC2BAD" w:rsidP="00AC2BAD">
      <w:pPr>
        <w:autoSpaceDE w:val="0"/>
        <w:autoSpaceDN w:val="0"/>
        <w:adjustRightInd w:val="0"/>
        <w:jc w:val="both"/>
        <w:outlineLvl w:val="0"/>
        <w:rPr>
          <w:b/>
          <w:bCs/>
          <w:sz w:val="28"/>
          <w:szCs w:val="28"/>
        </w:rPr>
      </w:pPr>
      <w:r w:rsidRPr="00AC2BAD">
        <w:rPr>
          <w:b/>
          <w:bCs/>
          <w:sz w:val="28"/>
          <w:szCs w:val="28"/>
        </w:rPr>
        <w:t xml:space="preserve">(в ред. Федеральных законов от 14.12.1995 </w:t>
      </w:r>
      <w:hyperlink r:id="rId51" w:history="1">
        <w:r w:rsidRPr="00AC2BAD">
          <w:rPr>
            <w:rStyle w:val="a3"/>
            <w:rFonts w:ascii="Times New Roman" w:hAnsi="Times New Roman"/>
            <w:b/>
            <w:bCs/>
            <w:color w:val="auto"/>
            <w:sz w:val="28"/>
            <w:szCs w:val="28"/>
            <w:u w:val="none"/>
          </w:rPr>
          <w:t>N 197-ФЗ</w:t>
        </w:r>
      </w:hyperlink>
      <w:r w:rsidRPr="00AC2BAD">
        <w:rPr>
          <w:b/>
          <w:bCs/>
          <w:sz w:val="28"/>
          <w:szCs w:val="28"/>
        </w:rPr>
        <w:t>,</w:t>
      </w:r>
    </w:p>
    <w:p w:rsidR="00AC2BAD" w:rsidRPr="00AC2BAD" w:rsidRDefault="00AC2BAD" w:rsidP="00AC2BAD">
      <w:pPr>
        <w:autoSpaceDE w:val="0"/>
        <w:autoSpaceDN w:val="0"/>
        <w:adjustRightInd w:val="0"/>
        <w:jc w:val="both"/>
        <w:outlineLvl w:val="0"/>
        <w:rPr>
          <w:b/>
          <w:bCs/>
          <w:sz w:val="28"/>
          <w:szCs w:val="28"/>
        </w:rPr>
      </w:pPr>
      <w:r w:rsidRPr="00AC2BAD">
        <w:rPr>
          <w:b/>
          <w:bCs/>
          <w:sz w:val="28"/>
          <w:szCs w:val="28"/>
        </w:rPr>
        <w:t xml:space="preserve">от 09.02.2009 </w:t>
      </w:r>
      <w:hyperlink r:id="rId52" w:history="1">
        <w:r w:rsidRPr="00AC2BAD">
          <w:rPr>
            <w:rStyle w:val="a3"/>
            <w:rFonts w:ascii="Times New Roman" w:hAnsi="Times New Roman"/>
            <w:b/>
            <w:bCs/>
            <w:color w:val="auto"/>
            <w:sz w:val="28"/>
            <w:szCs w:val="28"/>
            <w:u w:val="none"/>
          </w:rPr>
          <w:t>N 4-ФЗ</w:t>
        </w:r>
      </w:hyperlink>
      <w:r w:rsidRPr="00AC2BAD">
        <w:rPr>
          <w:b/>
          <w:bCs/>
          <w:sz w:val="28"/>
          <w:szCs w:val="28"/>
        </w:rPr>
        <w:t>)</w:t>
      </w:r>
    </w:p>
    <w:p w:rsidR="00AC2BAD" w:rsidRPr="00AC2BAD" w:rsidRDefault="00AC2BAD" w:rsidP="00AC2BAD">
      <w:pPr>
        <w:autoSpaceDE w:val="0"/>
        <w:autoSpaceDN w:val="0"/>
        <w:adjustRightInd w:val="0"/>
        <w:jc w:val="both"/>
        <w:outlineLvl w:val="0"/>
        <w:rPr>
          <w:b/>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1. Право на обращение с жалобой в суд</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5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w:t>
      </w:r>
      <w:hyperlink r:id="rId54" w:history="1">
        <w:r w:rsidRPr="00AC2BAD">
          <w:rPr>
            <w:rStyle w:val="a3"/>
            <w:rFonts w:ascii="Times New Roman" w:hAnsi="Times New Roman"/>
            <w:bCs/>
            <w:color w:val="auto"/>
            <w:sz w:val="28"/>
            <w:szCs w:val="28"/>
            <w:u w:val="none"/>
          </w:rPr>
          <w:t>статьей 3</w:t>
        </w:r>
      </w:hyperlink>
      <w:r w:rsidRPr="00AC2BAD">
        <w:rPr>
          <w:bCs/>
          <w:sz w:val="28"/>
          <w:szCs w:val="28"/>
        </w:rPr>
        <w:t xml:space="preserve"> Федерального закона от 27 мая 2003 года N 58-ФЗ "О системе государственной службы Российской Федерации", </w:t>
      </w:r>
      <w:hyperlink r:id="rId55" w:history="1">
        <w:r w:rsidRPr="00AC2BAD">
          <w:rPr>
            <w:rStyle w:val="a3"/>
            <w:rFonts w:ascii="Times New Roman" w:hAnsi="Times New Roman"/>
            <w:bCs/>
            <w:color w:val="auto"/>
            <w:sz w:val="28"/>
            <w:szCs w:val="28"/>
            <w:u w:val="none"/>
          </w:rPr>
          <w:t>статьями 4</w:t>
        </w:r>
      </w:hyperlink>
      <w:r w:rsidRPr="00AC2BAD">
        <w:rPr>
          <w:bCs/>
          <w:sz w:val="28"/>
          <w:szCs w:val="28"/>
        </w:rPr>
        <w:t xml:space="preserve">, </w:t>
      </w:r>
      <w:hyperlink r:id="rId56" w:history="1">
        <w:r w:rsidRPr="00AC2BAD">
          <w:rPr>
            <w:rStyle w:val="a3"/>
            <w:rFonts w:ascii="Times New Roman" w:hAnsi="Times New Roman"/>
            <w:bCs/>
            <w:color w:val="auto"/>
            <w:sz w:val="28"/>
            <w:szCs w:val="28"/>
            <w:u w:val="none"/>
          </w:rPr>
          <w:t>15</w:t>
        </w:r>
      </w:hyperlink>
      <w:r w:rsidRPr="00AC2BAD">
        <w:rPr>
          <w:bCs/>
          <w:sz w:val="28"/>
          <w:szCs w:val="28"/>
        </w:rPr>
        <w:t xml:space="preserve"> и </w:t>
      </w:r>
      <w:hyperlink r:id="rId57" w:history="1">
        <w:r w:rsidRPr="00AC2BAD">
          <w:rPr>
            <w:rStyle w:val="a3"/>
            <w:rFonts w:ascii="Times New Roman" w:hAnsi="Times New Roman"/>
            <w:bCs/>
            <w:color w:val="auto"/>
            <w:sz w:val="28"/>
            <w:szCs w:val="28"/>
            <w:u w:val="none"/>
          </w:rPr>
          <w:t>18</w:t>
        </w:r>
      </w:hyperlink>
      <w:r w:rsidRPr="00AC2BAD">
        <w:rPr>
          <w:bCs/>
          <w:sz w:val="28"/>
          <w:szCs w:val="28"/>
        </w:rPr>
        <w:t xml:space="preserve"> Федерального закона от 27 июля 2004 года N 79-ФЗ "О государственной гражданской службе Российской Федерации".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 ред. Федерального </w:t>
      </w:r>
      <w:hyperlink r:id="rId58"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09.02.2009 N 4-ФЗ)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lastRenderedPageBreak/>
        <w:t xml:space="preserve">(часть третья введена Федеральным </w:t>
      </w:r>
      <w:hyperlink r:id="rId59"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2. Действия (решения), которые могут быть обжалованы в суд</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нарушены права и свободы гражданина;</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созданы препятствия осуществлению гражданином его прав и свобод;</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незаконно на гражданина возложена какая-либо обязанность или он незаконно привлечен к какой-либо ответственности.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60"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Граждане вправе обжаловать также бездействие указанных в части </w:t>
      </w:r>
      <w:hyperlink r:id="rId61" w:history="1">
        <w:r w:rsidRPr="00AC2BAD">
          <w:rPr>
            <w:rStyle w:val="a3"/>
            <w:rFonts w:ascii="Times New Roman" w:hAnsi="Times New Roman"/>
            <w:bCs/>
            <w:color w:val="auto"/>
            <w:sz w:val="28"/>
            <w:szCs w:val="28"/>
            <w:u w:val="none"/>
          </w:rPr>
          <w:t>первой</w:t>
        </w:r>
      </w:hyperlink>
      <w:r w:rsidRPr="00AC2BAD">
        <w:rPr>
          <w:bCs/>
          <w:sz w:val="28"/>
          <w:szCs w:val="28"/>
        </w:rPr>
        <w:t xml:space="preserve">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введена Федеральным </w:t>
      </w:r>
      <w:hyperlink r:id="rId62"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третья введена Федеральным </w:t>
      </w:r>
      <w:hyperlink r:id="rId63"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четвертая введена Федеральным </w:t>
      </w:r>
      <w:hyperlink r:id="rId64"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пятая введена Федеральным </w:t>
      </w:r>
      <w:hyperlink r:id="rId65"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3. Пределы действия настоящего Закона</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lastRenderedPageBreak/>
        <w:t>В соответствии с настоящим Законом суды рассматривают жалобы на любые действия (решения), нарушающие права и свободы граждан, кроме:</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действий (решений), проверка которых отнесена </w:t>
      </w:r>
      <w:hyperlink r:id="rId66" w:history="1">
        <w:r w:rsidRPr="00AC2BAD">
          <w:rPr>
            <w:rStyle w:val="a3"/>
            <w:rFonts w:ascii="Times New Roman" w:hAnsi="Times New Roman"/>
            <w:bCs/>
            <w:color w:val="auto"/>
            <w:sz w:val="28"/>
            <w:szCs w:val="28"/>
            <w:u w:val="none"/>
          </w:rPr>
          <w:t>законодательством</w:t>
        </w:r>
      </w:hyperlink>
      <w:r w:rsidRPr="00AC2BAD">
        <w:rPr>
          <w:bCs/>
          <w:sz w:val="28"/>
          <w:szCs w:val="28"/>
        </w:rPr>
        <w:t xml:space="preserve"> к исключительной компетенции Конституционного Суда Российской Федерации;</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действий (решений), в отношении которых законодательством предусмотрен иной порядок судебного обжалования.</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4. Подача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67"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68"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Подача жалобы оплачивается </w:t>
      </w:r>
      <w:hyperlink r:id="rId69" w:history="1">
        <w:r w:rsidRPr="00AC2BAD">
          <w:rPr>
            <w:rStyle w:val="a3"/>
            <w:rFonts w:ascii="Times New Roman" w:hAnsi="Times New Roman"/>
            <w:bCs/>
            <w:color w:val="auto"/>
            <w:sz w:val="28"/>
            <w:szCs w:val="28"/>
            <w:u w:val="none"/>
          </w:rPr>
          <w:t>государственной пошлиной</w:t>
        </w:r>
      </w:hyperlink>
      <w:r w:rsidRPr="00AC2BAD">
        <w:rPr>
          <w:bCs/>
          <w:sz w:val="28"/>
          <w:szCs w:val="28"/>
        </w:rPr>
        <w:t xml:space="preserve"> в установленном размере. Суд может освободить гражданина от уплаты пошлины или уменьшить ее размер.</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5. Сроки обращения в суд с жалобой</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Для обращения в суд с жалобой устанавливаются следующие сроки:</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lastRenderedPageBreak/>
        <w:t>три месяца со дня, когда гражданину стало известно о нарушении его права;</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Пропущенный по уважительной причине срок подачи жалобы может быть восстановлен судом.</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w:t>
      </w:r>
      <w:hyperlink r:id="rId70" w:history="1">
        <w:r w:rsidRPr="00AC2BAD">
          <w:rPr>
            <w:rStyle w:val="a3"/>
            <w:rFonts w:ascii="Times New Roman" w:hAnsi="Times New Roman"/>
            <w:bCs/>
            <w:color w:val="auto"/>
            <w:sz w:val="28"/>
            <w:szCs w:val="28"/>
            <w:u w:val="none"/>
          </w:rPr>
          <w:t>статьей 2</w:t>
        </w:r>
      </w:hyperlink>
      <w:r w:rsidRPr="00AC2BAD">
        <w:rPr>
          <w:bCs/>
          <w:sz w:val="28"/>
          <w:szCs w:val="28"/>
        </w:rPr>
        <w:t xml:space="preserve"> настоящего Закона.</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третья введена Федеральным </w:t>
      </w:r>
      <w:hyperlink r:id="rId71"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6. Порядок рассмотрения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w:t>
      </w:r>
      <w:hyperlink r:id="rId72" w:history="1">
        <w:r w:rsidRPr="00AC2BAD">
          <w:rPr>
            <w:rStyle w:val="a3"/>
            <w:rFonts w:ascii="Times New Roman" w:hAnsi="Times New Roman"/>
            <w:bCs/>
            <w:color w:val="auto"/>
            <w:sz w:val="28"/>
            <w:szCs w:val="28"/>
            <w:u w:val="none"/>
          </w:rPr>
          <w:t>правилам</w:t>
        </w:r>
      </w:hyperlink>
      <w:r w:rsidRPr="00AC2BAD">
        <w:rPr>
          <w:bCs/>
          <w:sz w:val="28"/>
          <w:szCs w:val="28"/>
        </w:rPr>
        <w:t xml:space="preserve"> гражданского судопроизводства с учетом особенностей, установленных настоящим Законом.</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7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введена Федеральным </w:t>
      </w:r>
      <w:hyperlink r:id="rId74"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7. Решение суда по жалобе</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По результатам рассмотрения жалобы суд выносит решение.</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Обжалуемое действие (решение) признается незаконным, если оно приводит к указанным в </w:t>
      </w:r>
      <w:hyperlink r:id="rId75" w:history="1">
        <w:r w:rsidRPr="00AC2BAD">
          <w:rPr>
            <w:rStyle w:val="a3"/>
            <w:rFonts w:ascii="Times New Roman" w:hAnsi="Times New Roman"/>
            <w:bCs/>
            <w:color w:val="auto"/>
            <w:sz w:val="28"/>
            <w:szCs w:val="28"/>
            <w:u w:val="none"/>
          </w:rPr>
          <w:t>статье 2</w:t>
        </w:r>
      </w:hyperlink>
      <w:r w:rsidRPr="00AC2BAD">
        <w:rPr>
          <w:bCs/>
          <w:sz w:val="28"/>
          <w:szCs w:val="28"/>
        </w:rPr>
        <w:t xml:space="preserve"> настоящего Закона последствиям.</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третья введена Федеральным </w:t>
      </w:r>
      <w:hyperlink r:id="rId76"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lastRenderedPageBreak/>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четвертая введена Федеральным </w:t>
      </w:r>
      <w:hyperlink r:id="rId77"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В отношении государственных служащих, совершивших действия (принявших решения), признанные незаконными, суд определяет меру предусмотренной Федеральным </w:t>
      </w:r>
      <w:hyperlink r:id="rId78" w:history="1">
        <w:r w:rsidRPr="00AC2BAD">
          <w:rPr>
            <w:rStyle w:val="a3"/>
            <w:rFonts w:ascii="Times New Roman" w:hAnsi="Times New Roman"/>
            <w:bCs/>
            <w:color w:val="auto"/>
            <w:sz w:val="28"/>
            <w:szCs w:val="28"/>
            <w:u w:val="none"/>
          </w:rPr>
          <w:t>законом</w:t>
        </w:r>
      </w:hyperlink>
      <w:r w:rsidRPr="00AC2BAD">
        <w:rPr>
          <w:bCs/>
          <w:sz w:val="28"/>
          <w:szCs w:val="28"/>
        </w:rPr>
        <w:t xml:space="preserve">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r:id="rId79" w:history="1">
        <w:r w:rsidRPr="00AC2BAD">
          <w:rPr>
            <w:rStyle w:val="a3"/>
            <w:rFonts w:ascii="Times New Roman" w:hAnsi="Times New Roman"/>
            <w:bCs/>
            <w:color w:val="auto"/>
            <w:sz w:val="28"/>
            <w:szCs w:val="28"/>
            <w:u w:val="none"/>
          </w:rPr>
          <w:t>статье 2</w:t>
        </w:r>
      </w:hyperlink>
      <w:r w:rsidRPr="00AC2BAD">
        <w:rPr>
          <w:bCs/>
          <w:sz w:val="28"/>
          <w:szCs w:val="28"/>
        </w:rPr>
        <w:t xml:space="preserve"> настоящего Закона.</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пятая введена Федеральным </w:t>
      </w:r>
      <w:hyperlink r:id="rId80"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шестая введена Федеральным </w:t>
      </w:r>
      <w:hyperlink r:id="rId81"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Если обжалуемое действие (решение) суд признает законным, не нарушающим прав и свобод гражданина, он отказывает в удовлетворении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8. Исполнение решения суда</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82"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8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9. Распределение судебных издержек, связанных с рассмотрением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84"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r:id="rId85" w:history="1">
        <w:r w:rsidRPr="00AC2BAD">
          <w:rPr>
            <w:rStyle w:val="a3"/>
            <w:rFonts w:ascii="Times New Roman" w:hAnsi="Times New Roman"/>
            <w:bCs/>
            <w:color w:val="auto"/>
            <w:sz w:val="28"/>
            <w:szCs w:val="28"/>
            <w:u w:val="none"/>
          </w:rPr>
          <w:t>статьей 4</w:t>
        </w:r>
      </w:hyperlink>
      <w:r w:rsidRPr="00AC2BAD">
        <w:rPr>
          <w:bCs/>
          <w:sz w:val="28"/>
          <w:szCs w:val="28"/>
        </w:rPr>
        <w:t xml:space="preserve"> настоящего Закона.</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введена Федеральным </w:t>
      </w:r>
      <w:hyperlink r:id="rId86"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6A68E2" w:rsidRPr="00AC2BAD" w:rsidRDefault="006A68E2">
      <w:pPr>
        <w:rPr>
          <w:sz w:val="28"/>
          <w:szCs w:val="28"/>
        </w:rPr>
      </w:pPr>
    </w:p>
    <w:sectPr w:rsidR="006A68E2" w:rsidRPr="00AC2BAD" w:rsidSect="006A6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D55D0"/>
    <w:multiLevelType w:val="hybridMultilevel"/>
    <w:tmpl w:val="45D8E7EE"/>
    <w:lvl w:ilvl="0" w:tplc="E8DCF002">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C2BAD"/>
    <w:rsid w:val="00685529"/>
    <w:rsid w:val="006A68E2"/>
    <w:rsid w:val="009A06EB"/>
    <w:rsid w:val="00AC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C2BAD"/>
    <w:rPr>
      <w:rFonts w:ascii="Verdana" w:hAnsi="Verdana" w:hint="default"/>
      <w:color w:val="436B46"/>
      <w:u w:val="single"/>
    </w:rPr>
  </w:style>
  <w:style w:type="paragraph" w:styleId="a4">
    <w:name w:val="Normal (Web)"/>
    <w:basedOn w:val="a"/>
    <w:semiHidden/>
    <w:unhideWhenUsed/>
    <w:rsid w:val="00AC2BAD"/>
    <w:pPr>
      <w:spacing w:before="100" w:beforeAutospacing="1" w:after="100" w:afterAutospacing="1"/>
    </w:pPr>
  </w:style>
  <w:style w:type="paragraph" w:customStyle="1" w:styleId="ConsPlusTitle">
    <w:name w:val="ConsPlusTitle"/>
    <w:rsid w:val="00AC2B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AC2BAD"/>
    <w:rPr>
      <w:b/>
      <w:bCs/>
    </w:rPr>
  </w:style>
</w:styles>
</file>

<file path=word/webSettings.xml><?xml version="1.0" encoding="utf-8"?>
<w:webSettings xmlns:r="http://schemas.openxmlformats.org/officeDocument/2006/relationships" xmlns:w="http://schemas.openxmlformats.org/wordprocessingml/2006/main">
  <w:divs>
    <w:div w:id="17947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706;fld=134;dst=100126" TargetMode="External"/><Relationship Id="rId18" Type="http://schemas.openxmlformats.org/officeDocument/2006/relationships/hyperlink" Target="consultantplus://offline/main?base=LAW;n=113706;fld=134;dst=100122" TargetMode="External"/><Relationship Id="rId26" Type="http://schemas.openxmlformats.org/officeDocument/2006/relationships/hyperlink" Target="http://www.sakha.gov.ru/node/18138" TargetMode="External"/><Relationship Id="rId39" Type="http://schemas.openxmlformats.org/officeDocument/2006/relationships/hyperlink" Target="consultantplus://offline/main?base=LAW;n=99962;fld=134;dst=100131" TargetMode="External"/><Relationship Id="rId21" Type="http://schemas.openxmlformats.org/officeDocument/2006/relationships/hyperlink" Target="consultantplus://offline/main?base=LAW;n=84965;fld=134;dst=100007" TargetMode="External"/><Relationship Id="rId34" Type="http://schemas.openxmlformats.org/officeDocument/2006/relationships/hyperlink" Target="consultantplus://offline/main?base=LAW;n=112758;fld=134;dst=100771" TargetMode="External"/><Relationship Id="rId42" Type="http://schemas.openxmlformats.org/officeDocument/2006/relationships/hyperlink" Target="consultantplus://offline/main?base=LAW;n=112758;fld=134;dst=100760" TargetMode="External"/><Relationship Id="rId47" Type="http://schemas.openxmlformats.org/officeDocument/2006/relationships/hyperlink" Target="consultantplus://offline/main?base=LAW;n=112758;fld=134;dst=100711" TargetMode="External"/><Relationship Id="rId50" Type="http://schemas.openxmlformats.org/officeDocument/2006/relationships/hyperlink" Target="http://www.sakha.gov.ru/node/18139" TargetMode="External"/><Relationship Id="rId55" Type="http://schemas.openxmlformats.org/officeDocument/2006/relationships/hyperlink" Target="consultantplus://offline/main?base=LAW;n=108752;fld=134;dst=100019" TargetMode="External"/><Relationship Id="rId63" Type="http://schemas.openxmlformats.org/officeDocument/2006/relationships/hyperlink" Target="consultantplus://offline/main?base=LAW;n=8595;fld=134;dst=100015" TargetMode="External"/><Relationship Id="rId68" Type="http://schemas.openxmlformats.org/officeDocument/2006/relationships/hyperlink" Target="consultantplus://offline/main?base=LAW;n=8595;fld=134;dst=100021" TargetMode="External"/><Relationship Id="rId76" Type="http://schemas.openxmlformats.org/officeDocument/2006/relationships/hyperlink" Target="consultantplus://offline/main?base=LAW;n=8595;fld=134;dst=100028" TargetMode="External"/><Relationship Id="rId84" Type="http://schemas.openxmlformats.org/officeDocument/2006/relationships/hyperlink" Target="consultantplus://offline/main?base=LAW;n=8595;fld=134;dst=100037" TargetMode="External"/><Relationship Id="rId7" Type="http://schemas.openxmlformats.org/officeDocument/2006/relationships/hyperlink" Target="http://www.sakha.gov.ru/node/18137" TargetMode="External"/><Relationship Id="rId71" Type="http://schemas.openxmlformats.org/officeDocument/2006/relationships/hyperlink" Target="consultantplus://offline/main?base=LAW;n=8595;fld=134;dst=100022" TargetMode="External"/><Relationship Id="rId2" Type="http://schemas.openxmlformats.org/officeDocument/2006/relationships/styles" Target="styles.xml"/><Relationship Id="rId16" Type="http://schemas.openxmlformats.org/officeDocument/2006/relationships/hyperlink" Target="consultantplus://offline/main?base=LAW;n=88915;fld=134;dst=100010" TargetMode="External"/><Relationship Id="rId29" Type="http://schemas.openxmlformats.org/officeDocument/2006/relationships/hyperlink" Target="consultantplus://offline/main?base=LAW;n=112758;fld=134;dst=100300" TargetMode="External"/><Relationship Id="rId11" Type="http://schemas.openxmlformats.org/officeDocument/2006/relationships/hyperlink" Target="consultantplus://offline/main?base=LAW;n=113706;fld=134;dst=100126" TargetMode="External"/><Relationship Id="rId24" Type="http://schemas.openxmlformats.org/officeDocument/2006/relationships/hyperlink" Target="consultantplus://offline/main?base=LAW;n=113706;fld=134;dst=101188" TargetMode="External"/><Relationship Id="rId32" Type="http://schemas.openxmlformats.org/officeDocument/2006/relationships/hyperlink" Target="consultantplus://offline/main?base=LAW;n=112758;fld=134;dst=100761" TargetMode="External"/><Relationship Id="rId37" Type="http://schemas.openxmlformats.org/officeDocument/2006/relationships/hyperlink" Target="consultantplus://offline/main?base=LAW;n=112758;fld=134;dst=100711" TargetMode="External"/><Relationship Id="rId40" Type="http://schemas.openxmlformats.org/officeDocument/2006/relationships/hyperlink" Target="consultantplus://offline/main?base=LAW;n=112758;fld=134;dst=100755" TargetMode="External"/><Relationship Id="rId45" Type="http://schemas.openxmlformats.org/officeDocument/2006/relationships/hyperlink" Target="consultantplus://offline/main?base=LAW;n=112758;fld=134;dst=100771" TargetMode="External"/><Relationship Id="rId53" Type="http://schemas.openxmlformats.org/officeDocument/2006/relationships/hyperlink" Target="consultantplus://offline/main?base=LAW;n=8595;fld=134;dst=100008" TargetMode="External"/><Relationship Id="rId58" Type="http://schemas.openxmlformats.org/officeDocument/2006/relationships/hyperlink" Target="consultantplus://offline/main?base=LAW;n=84598;fld=134;dst=100009" TargetMode="External"/><Relationship Id="rId66" Type="http://schemas.openxmlformats.org/officeDocument/2006/relationships/hyperlink" Target="consultantplus://offline/main?base=LAW;n=106439;fld=134;dst=100015" TargetMode="External"/><Relationship Id="rId74" Type="http://schemas.openxmlformats.org/officeDocument/2006/relationships/hyperlink" Target="consultantplus://offline/main?base=LAW;n=8595;fld=134;dst=100026" TargetMode="External"/><Relationship Id="rId79" Type="http://schemas.openxmlformats.org/officeDocument/2006/relationships/hyperlink" Target="consultantplus://offline/main?base=LAW;n=84613;fld=134;dst=100011" TargetMode="External"/><Relationship Id="rId87" Type="http://schemas.openxmlformats.org/officeDocument/2006/relationships/fontTable" Target="fontTable.xml"/><Relationship Id="rId5" Type="http://schemas.openxmlformats.org/officeDocument/2006/relationships/hyperlink" Target="http://www.sakha.gov.ru/node/18126" TargetMode="External"/><Relationship Id="rId61" Type="http://schemas.openxmlformats.org/officeDocument/2006/relationships/hyperlink" Target="consultantplus://offline/main?base=LAW;n=84613;fld=134;dst=100012" TargetMode="External"/><Relationship Id="rId82" Type="http://schemas.openxmlformats.org/officeDocument/2006/relationships/hyperlink" Target="consultantplus://offline/main?base=LAW;n=8595;fld=134;dst=100035" TargetMode="External"/><Relationship Id="rId19" Type="http://schemas.openxmlformats.org/officeDocument/2006/relationships/hyperlink" Target="consultantplus://offline/main?base=LAW;n=113706;fld=134;dst=100133" TargetMode="External"/><Relationship Id="rId4" Type="http://schemas.openxmlformats.org/officeDocument/2006/relationships/webSettings" Target="webSettings.xml"/><Relationship Id="rId9" Type="http://schemas.openxmlformats.org/officeDocument/2006/relationships/hyperlink" Target="consultantplus://offline/main?base=LAW;n=106439;fld=134;dst=100015" TargetMode="External"/><Relationship Id="rId14" Type="http://schemas.openxmlformats.org/officeDocument/2006/relationships/hyperlink" Target="consultantplus://offline/main?base=LAW;n=113706;fld=134;dst=100133" TargetMode="External"/><Relationship Id="rId22" Type="http://schemas.openxmlformats.org/officeDocument/2006/relationships/hyperlink" Target="consultantplus://offline/main?base=LAW;n=84965;fld=134;dst=100008" TargetMode="External"/><Relationship Id="rId27" Type="http://schemas.openxmlformats.org/officeDocument/2006/relationships/hyperlink" Target="consultantplus://offline/main?base=LAW;n=112758;fld=134;dst=100755" TargetMode="External"/><Relationship Id="rId30" Type="http://schemas.openxmlformats.org/officeDocument/2006/relationships/hyperlink" Target="consultantplus://offline/main?base=LAW;n=112758;fld=134;dst=100758" TargetMode="External"/><Relationship Id="rId35" Type="http://schemas.openxmlformats.org/officeDocument/2006/relationships/hyperlink" Target="consultantplus://offline/main?base=LAW;n=112758;fld=134;dst=100774" TargetMode="External"/><Relationship Id="rId43" Type="http://schemas.openxmlformats.org/officeDocument/2006/relationships/hyperlink" Target="consultantplus://offline/main?base=LAW;n=112758;fld=134;dst=100761" TargetMode="External"/><Relationship Id="rId48" Type="http://schemas.openxmlformats.org/officeDocument/2006/relationships/hyperlink" Target="consultantplus://offline/main?base=LAW;n=112758;fld=134;dst=101066" TargetMode="External"/><Relationship Id="rId56" Type="http://schemas.openxmlformats.org/officeDocument/2006/relationships/hyperlink" Target="consultantplus://offline/main?base=LAW;n=108752;fld=134;dst=100123" TargetMode="External"/><Relationship Id="rId64" Type="http://schemas.openxmlformats.org/officeDocument/2006/relationships/hyperlink" Target="consultantplus://offline/main?base=LAW;n=8595;fld=134;dst=100015" TargetMode="External"/><Relationship Id="rId69" Type="http://schemas.openxmlformats.org/officeDocument/2006/relationships/hyperlink" Target="consultantplus://offline/main?base=LAW;n=113313;fld=134;dst=804" TargetMode="External"/><Relationship Id="rId77" Type="http://schemas.openxmlformats.org/officeDocument/2006/relationships/hyperlink" Target="consultantplus://offline/main?base=LAW;n=8595;fld=134;dst=100028" TargetMode="External"/><Relationship Id="rId8" Type="http://schemas.openxmlformats.org/officeDocument/2006/relationships/hyperlink" Target="consultantplus://offline/main?base=LAW;n=2875;fld=134;dst=100074" TargetMode="External"/><Relationship Id="rId51" Type="http://schemas.openxmlformats.org/officeDocument/2006/relationships/hyperlink" Target="consultantplus://offline/main?base=LAW;n=8595;fld=134;dst=100007" TargetMode="External"/><Relationship Id="rId72" Type="http://schemas.openxmlformats.org/officeDocument/2006/relationships/hyperlink" Target="consultantplus://offline/main?base=LAW;n=113706;fld=134;dst=101172" TargetMode="External"/><Relationship Id="rId80" Type="http://schemas.openxmlformats.org/officeDocument/2006/relationships/hyperlink" Target="consultantplus://offline/main?base=LAW;n=8595;fld=134;dst=100028" TargetMode="External"/><Relationship Id="rId85" Type="http://schemas.openxmlformats.org/officeDocument/2006/relationships/hyperlink" Target="consultantplus://offline/main?base=LAW;n=84613;fld=134;dst=100024" TargetMode="External"/><Relationship Id="rId3" Type="http://schemas.openxmlformats.org/officeDocument/2006/relationships/settings" Target="settings.xml"/><Relationship Id="rId12" Type="http://schemas.openxmlformats.org/officeDocument/2006/relationships/hyperlink" Target="consultantplus://offline/main?base=LAW;n=113706;fld=134;dst=100133" TargetMode="External"/><Relationship Id="rId17" Type="http://schemas.openxmlformats.org/officeDocument/2006/relationships/hyperlink" Target="consultantplus://offline/main?base=LAW;n=113706;fld=134;dst=100965" TargetMode="External"/><Relationship Id="rId25" Type="http://schemas.openxmlformats.org/officeDocument/2006/relationships/hyperlink" Target="consultantplus://offline/main?base=LAW;n=113706;fld=134;dst=100957" TargetMode="External"/><Relationship Id="rId33" Type="http://schemas.openxmlformats.org/officeDocument/2006/relationships/hyperlink" Target="consultantplus://offline/main?base=LAW;n=112758;fld=134;dst=100769" TargetMode="External"/><Relationship Id="rId38" Type="http://schemas.openxmlformats.org/officeDocument/2006/relationships/hyperlink" Target="consultantplus://offline/main?base=LAW;n=112758;fld=134;dst=101066" TargetMode="External"/><Relationship Id="rId46" Type="http://schemas.openxmlformats.org/officeDocument/2006/relationships/hyperlink" Target="consultantplus://offline/main?base=LAW;n=112758;fld=134;dst=100772" TargetMode="External"/><Relationship Id="rId59" Type="http://schemas.openxmlformats.org/officeDocument/2006/relationships/hyperlink" Target="consultantplus://offline/main?base=LAW;n=8595;fld=134;dst=100010" TargetMode="External"/><Relationship Id="rId67" Type="http://schemas.openxmlformats.org/officeDocument/2006/relationships/hyperlink" Target="consultantplus://offline/main?base=LAW;n=8595;fld=134;dst=100021" TargetMode="External"/><Relationship Id="rId20" Type="http://schemas.openxmlformats.org/officeDocument/2006/relationships/hyperlink" Target="consultantplus://offline/main?base=LAW;n=84965;fld=134;dst=100006" TargetMode="External"/><Relationship Id="rId41" Type="http://schemas.openxmlformats.org/officeDocument/2006/relationships/hyperlink" Target="consultantplus://offline/main?base=LAW;n=112758;fld=134;dst=100758" TargetMode="External"/><Relationship Id="rId54" Type="http://schemas.openxmlformats.org/officeDocument/2006/relationships/hyperlink" Target="consultantplus://offline/main?base=LAW;n=108681;fld=134;dst=100028" TargetMode="External"/><Relationship Id="rId62" Type="http://schemas.openxmlformats.org/officeDocument/2006/relationships/hyperlink" Target="consultantplus://offline/main?base=LAW;n=8595;fld=134;dst=100015" TargetMode="External"/><Relationship Id="rId70" Type="http://schemas.openxmlformats.org/officeDocument/2006/relationships/hyperlink" Target="consultantplus://offline/main?base=LAW;n=84613;fld=134;dst=100011" TargetMode="External"/><Relationship Id="rId75" Type="http://schemas.openxmlformats.org/officeDocument/2006/relationships/hyperlink" Target="consultantplus://offline/main?base=LAW;n=84613;fld=134;dst=100011" TargetMode="External"/><Relationship Id="rId83" Type="http://schemas.openxmlformats.org/officeDocument/2006/relationships/hyperlink" Target="consultantplus://offline/main?base=LAW;n=8595;fld=134;dst=10003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2875;fld=134;dst=100396" TargetMode="External"/><Relationship Id="rId15" Type="http://schemas.openxmlformats.org/officeDocument/2006/relationships/hyperlink" Target="consultantplus://offline/main?base=LAW;n=113706;fld=134;dst=100628" TargetMode="External"/><Relationship Id="rId23" Type="http://schemas.openxmlformats.org/officeDocument/2006/relationships/hyperlink" Target="consultantplus://offline/main?base=LAW;n=88915;fld=134;dst=100011" TargetMode="External"/><Relationship Id="rId28" Type="http://schemas.openxmlformats.org/officeDocument/2006/relationships/hyperlink" Target="consultantplus://offline/main?base=LAW;n=103105;fld=134;dst=100191" TargetMode="External"/><Relationship Id="rId36" Type="http://schemas.openxmlformats.org/officeDocument/2006/relationships/hyperlink" Target="consultantplus://offline/main?base=LAW;n=112758;fld=134;dst=100778" TargetMode="External"/><Relationship Id="rId49" Type="http://schemas.openxmlformats.org/officeDocument/2006/relationships/hyperlink" Target="consultantplus://offline/main?base=LAW;n=103105;fld=134;dst=100209" TargetMode="External"/><Relationship Id="rId57" Type="http://schemas.openxmlformats.org/officeDocument/2006/relationships/hyperlink" Target="consultantplus://offline/main?base=LAW;n=108752;fld=134;dst=100179" TargetMode="External"/><Relationship Id="rId10" Type="http://schemas.openxmlformats.org/officeDocument/2006/relationships/hyperlink" Target="consultantplus://offline/main?base=LAW;n=113706;fld=134;dst=100122" TargetMode="External"/><Relationship Id="rId31" Type="http://schemas.openxmlformats.org/officeDocument/2006/relationships/hyperlink" Target="consultantplus://offline/main?base=LAW;n=112758;fld=134;dst=100760" TargetMode="External"/><Relationship Id="rId44" Type="http://schemas.openxmlformats.org/officeDocument/2006/relationships/hyperlink" Target="consultantplus://offline/main?base=LAW;n=112758;fld=134;dst=100769" TargetMode="External"/><Relationship Id="rId52" Type="http://schemas.openxmlformats.org/officeDocument/2006/relationships/hyperlink" Target="consultantplus://offline/main?base=LAW;n=84598;fld=134;dst=100009" TargetMode="External"/><Relationship Id="rId60" Type="http://schemas.openxmlformats.org/officeDocument/2006/relationships/hyperlink" Target="consultantplus://offline/main?base=LAW;n=8595;fld=134;dst=100013" TargetMode="External"/><Relationship Id="rId65" Type="http://schemas.openxmlformats.org/officeDocument/2006/relationships/hyperlink" Target="consultantplus://offline/main?base=LAW;n=8595;fld=134;dst=100015" TargetMode="External"/><Relationship Id="rId73" Type="http://schemas.openxmlformats.org/officeDocument/2006/relationships/hyperlink" Target="consultantplus://offline/main?base=LAW;n=8595;fld=134;dst=100025" TargetMode="External"/><Relationship Id="rId78" Type="http://schemas.openxmlformats.org/officeDocument/2006/relationships/hyperlink" Target="consultantplus://offline/main?base=LAW;n=42432;fld=134;dst=100141" TargetMode="External"/><Relationship Id="rId81" Type="http://schemas.openxmlformats.org/officeDocument/2006/relationships/hyperlink" Target="consultantplus://offline/main?base=LAW;n=8595;fld=134;dst=100028" TargetMode="External"/><Relationship Id="rId86" Type="http://schemas.openxmlformats.org/officeDocument/2006/relationships/hyperlink" Target="consultantplus://offline/main?base=LAW;n=8595;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8464</Words>
  <Characters>48247</Characters>
  <Application>Microsoft Office Word</Application>
  <DocSecurity>0</DocSecurity>
  <Lines>402</Lines>
  <Paragraphs>113</Paragraphs>
  <ScaleCrop>false</ScaleCrop>
  <Company/>
  <LinksUpToDate>false</LinksUpToDate>
  <CharactersWithSpaces>56598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dcterms:created xsi:type="dcterms:W3CDTF">2023-04-18T12:18:00Z</dcterms:created>
  <dcterms:modified xsi:type="dcterms:W3CDTF">2023-04-18T12:18:00Z</dcterms:modified>
</cp:coreProperties>
</file>